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7D" w:rsidRPr="00740D81" w:rsidRDefault="0088766B" w:rsidP="00132E0B">
      <w:pPr>
        <w:pStyle w:val="Tytu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40D81">
        <w:rPr>
          <w:rFonts w:asciiTheme="minorHAnsi" w:hAnsiTheme="minorHAnsi" w:cstheme="minorHAnsi"/>
          <w:b/>
          <w:sz w:val="32"/>
          <w:szCs w:val="32"/>
        </w:rPr>
        <w:t xml:space="preserve">Program </w:t>
      </w:r>
      <w:r w:rsidR="00912E7D" w:rsidRPr="00740D81">
        <w:rPr>
          <w:rFonts w:asciiTheme="minorHAnsi" w:hAnsiTheme="minorHAnsi" w:cstheme="minorHAnsi"/>
          <w:b/>
          <w:sz w:val="32"/>
          <w:szCs w:val="32"/>
        </w:rPr>
        <w:t>ogólnopolskiej konferencji</w:t>
      </w:r>
    </w:p>
    <w:p w:rsidR="00912E7D" w:rsidRPr="00740D81" w:rsidRDefault="00912E7D" w:rsidP="00132E0B">
      <w:pPr>
        <w:pStyle w:val="Tytu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40D81">
        <w:rPr>
          <w:rFonts w:asciiTheme="minorHAnsi" w:hAnsiTheme="minorHAnsi" w:cstheme="minorHAnsi"/>
          <w:b/>
          <w:sz w:val="32"/>
          <w:szCs w:val="32"/>
        </w:rPr>
        <w:t xml:space="preserve">„»Bóg, Honor, Ojczyzna«? </w:t>
      </w:r>
    </w:p>
    <w:p w:rsidR="00912E7D" w:rsidRPr="00740D81" w:rsidRDefault="00912E7D" w:rsidP="00132E0B">
      <w:pPr>
        <w:pStyle w:val="Tytu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40D81">
        <w:rPr>
          <w:rFonts w:asciiTheme="minorHAnsi" w:hAnsiTheme="minorHAnsi" w:cstheme="minorHAnsi"/>
          <w:b/>
          <w:sz w:val="32"/>
          <w:szCs w:val="32"/>
        </w:rPr>
        <w:t>Imponderabilia w wo</w:t>
      </w:r>
      <w:r w:rsidR="00C65C5B" w:rsidRPr="00740D81">
        <w:rPr>
          <w:rFonts w:asciiTheme="minorHAnsi" w:hAnsiTheme="minorHAnsi" w:cstheme="minorHAnsi"/>
          <w:b/>
          <w:sz w:val="32"/>
          <w:szCs w:val="32"/>
        </w:rPr>
        <w:t>jsku, aparacie bezpieczeństwa i </w:t>
      </w:r>
      <w:r w:rsidRPr="00740D81">
        <w:rPr>
          <w:rFonts w:asciiTheme="minorHAnsi" w:hAnsiTheme="minorHAnsi" w:cstheme="minorHAnsi"/>
          <w:b/>
          <w:sz w:val="32"/>
          <w:szCs w:val="32"/>
        </w:rPr>
        <w:t>służbach specjalnych”</w:t>
      </w:r>
    </w:p>
    <w:p w:rsidR="00912E7D" w:rsidRPr="00740D81" w:rsidRDefault="00912E7D" w:rsidP="00132E0B">
      <w:pPr>
        <w:pStyle w:val="Tytu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40D81">
        <w:rPr>
          <w:rFonts w:asciiTheme="minorHAnsi" w:hAnsiTheme="minorHAnsi" w:cstheme="minorHAnsi"/>
          <w:b/>
          <w:sz w:val="32"/>
          <w:szCs w:val="32"/>
        </w:rPr>
        <w:t>8–10 czerwca 2022 r., Częstochowa</w:t>
      </w:r>
    </w:p>
    <w:p w:rsidR="00912E7D" w:rsidRPr="00740D81" w:rsidRDefault="00912E7D" w:rsidP="00132E0B">
      <w:pPr>
        <w:pStyle w:val="Tytu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40D81">
        <w:rPr>
          <w:rFonts w:asciiTheme="minorHAnsi" w:hAnsiTheme="minorHAnsi" w:cstheme="minorHAnsi"/>
          <w:b/>
          <w:sz w:val="32"/>
          <w:szCs w:val="32"/>
        </w:rPr>
        <w:t>Hotel „Złote Arkady”, ul. Boya-Żeleńskiego 12</w:t>
      </w:r>
    </w:p>
    <w:p w:rsidR="00912E7D" w:rsidRPr="00EA03AB" w:rsidRDefault="00912E7D" w:rsidP="00132E0B">
      <w:pPr>
        <w:keepNext/>
        <w:keepLines/>
        <w:pBdr>
          <w:bottom w:val="single" w:sz="4" w:space="2" w:color="508232"/>
        </w:pBdr>
        <w:spacing w:before="360" w:after="120" w:line="276" w:lineRule="auto"/>
        <w:jc w:val="left"/>
        <w:outlineLvl w:val="0"/>
        <w:rPr>
          <w:rFonts w:asciiTheme="minorHAnsi" w:eastAsiaTheme="majorEastAsia" w:hAnsiTheme="minorHAnsi" w:cstheme="minorHAnsi"/>
          <w:b/>
          <w:color w:val="262626" w:themeColor="text1" w:themeTint="D9"/>
          <w:szCs w:val="24"/>
        </w:rPr>
      </w:pPr>
      <w:r w:rsidRPr="00EA03AB">
        <w:rPr>
          <w:rFonts w:asciiTheme="minorHAnsi" w:eastAsiaTheme="majorEastAsia" w:hAnsiTheme="minorHAnsi" w:cstheme="minorHAnsi"/>
          <w:b/>
          <w:color w:val="262626" w:themeColor="text1" w:themeTint="D9"/>
          <w:szCs w:val="24"/>
        </w:rPr>
        <w:t>Dzień I – 8 czerwca:</w:t>
      </w:r>
    </w:p>
    <w:p w:rsidR="005F6BE3" w:rsidRPr="00BC39F8" w:rsidRDefault="005F6BE3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 xml:space="preserve">9.00 – Przywitanie gości i prelegentów – </w:t>
      </w:r>
      <w:r w:rsidR="00B93615">
        <w:rPr>
          <w:rFonts w:asciiTheme="minorHAnsi" w:hAnsiTheme="minorHAnsi" w:cstheme="minorHAnsi"/>
          <w:sz w:val="24"/>
          <w:szCs w:val="24"/>
        </w:rPr>
        <w:t>dr Andrzej Sznajder – dyrektor Oddziału Instytutu Pamięci Narodowej w Katowicach</w:t>
      </w:r>
    </w:p>
    <w:p w:rsidR="005F6BE3" w:rsidRPr="00BC39F8" w:rsidRDefault="003B230C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BB">
        <w:rPr>
          <w:rFonts w:asciiTheme="minorHAnsi" w:hAnsiTheme="minorHAnsi" w:cstheme="minorHAnsi"/>
          <w:sz w:val="24"/>
          <w:szCs w:val="24"/>
          <w:lang w:val="en-US"/>
        </w:rPr>
        <w:t>9.1</w:t>
      </w:r>
      <w:r w:rsidR="005F6BE3" w:rsidRPr="004961BB">
        <w:rPr>
          <w:rFonts w:asciiTheme="minorHAnsi" w:hAnsiTheme="minorHAnsi" w:cstheme="minorHAnsi"/>
          <w:sz w:val="24"/>
          <w:szCs w:val="24"/>
          <w:lang w:val="en-US"/>
        </w:rPr>
        <w:t>0-10.</w:t>
      </w:r>
      <w:r w:rsidRPr="004961BB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5F6BE3" w:rsidRPr="004961BB">
        <w:rPr>
          <w:rFonts w:asciiTheme="minorHAnsi" w:hAnsiTheme="minorHAnsi" w:cstheme="minorHAnsi"/>
          <w:sz w:val="24"/>
          <w:szCs w:val="24"/>
          <w:lang w:val="en-US"/>
        </w:rPr>
        <w:t xml:space="preserve">0 – Panel I – </w:t>
      </w:r>
      <w:r w:rsidR="005F6BE3" w:rsidRPr="00897D4B">
        <w:rPr>
          <w:rFonts w:asciiTheme="minorHAnsi" w:hAnsiTheme="minorHAnsi" w:cstheme="minorHAnsi"/>
          <w:b w:val="0"/>
          <w:sz w:val="24"/>
          <w:szCs w:val="24"/>
          <w:lang w:val="en-US"/>
        </w:rPr>
        <w:t>moderator: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1D467F" w:rsidRPr="00897D4B">
        <w:rPr>
          <w:rFonts w:asciiTheme="minorHAnsi" w:hAnsiTheme="minorHAnsi" w:cstheme="minorHAnsi"/>
          <w:b w:val="0"/>
          <w:sz w:val="24"/>
          <w:szCs w:val="24"/>
          <w:lang w:val="en-US"/>
        </w:rPr>
        <w:t>dr</w:t>
      </w:r>
      <w:proofErr w:type="spellEnd"/>
      <w:r w:rsidR="001D467F" w:rsidRPr="004961BB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hab. </w:t>
      </w:r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 xml:space="preserve">Robert </w:t>
      </w:r>
      <w:proofErr w:type="spellStart"/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>Majzner</w:t>
      </w:r>
      <w:proofErr w:type="spellEnd"/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>, prof. UJD (</w:t>
      </w:r>
      <w:bookmarkStart w:id="0" w:name="_GoBack"/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>Instyt</w:t>
      </w:r>
      <w:bookmarkEnd w:id="0"/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>ut Historii Uniwersytetu Humanistyczno-Przyrodniczego im. Jana Długosza w Częstochowie)</w:t>
      </w:r>
    </w:p>
    <w:p w:rsidR="009B4DD0" w:rsidRPr="009B4DD0" w:rsidRDefault="009B4DD0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hab. Wojciech Mazur (Instytut Studiów Międzykulturowych Uniwersytetu Jagiellońskiego w Krakowie) – </w:t>
      </w:r>
      <w:r w:rsidRPr="00EA03AB">
        <w:rPr>
          <w:rFonts w:asciiTheme="minorHAnsi" w:hAnsiTheme="minorHAnsi" w:cstheme="minorHAnsi"/>
          <w:i/>
          <w:szCs w:val="24"/>
        </w:rPr>
        <w:t>Etos oficera Wojska Polskiego z okresu II Rzeczypospolitej w ocenach i analizach przedstawicieli państw obcych</w:t>
      </w:r>
    </w:p>
    <w:p w:rsidR="009B4DD0" w:rsidRPr="00EA03AB" w:rsidRDefault="009B4DD0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prof. dr hab. Wojciech Skóra (Instytut Historii i Politologii Akademii Pomorskiej w Słupsku) – </w:t>
      </w:r>
      <w:r w:rsidRPr="00EA03AB">
        <w:rPr>
          <w:rFonts w:asciiTheme="minorHAnsi" w:hAnsiTheme="minorHAnsi" w:cstheme="minorHAnsi"/>
          <w:i/>
          <w:szCs w:val="24"/>
        </w:rPr>
        <w:t>„Dwójka” a zasady etyczne. Dylematy moralne oficerów i agentów Oddziału II Sztabu Głównego Wojska Polskiego (1918–1939)</w:t>
      </w:r>
    </w:p>
    <w:p w:rsidR="009B4DD0" w:rsidRPr="00EA03AB" w:rsidRDefault="009B4DD0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ks. płk </w:t>
      </w:r>
      <w:r w:rsidR="00AD1FE7">
        <w:rPr>
          <w:rFonts w:asciiTheme="minorHAnsi" w:hAnsiTheme="minorHAnsi" w:cstheme="minorHAnsi"/>
          <w:szCs w:val="24"/>
        </w:rPr>
        <w:t xml:space="preserve">SG </w:t>
      </w:r>
      <w:r w:rsidRPr="00EA03AB">
        <w:rPr>
          <w:rFonts w:asciiTheme="minorHAnsi" w:hAnsiTheme="minorHAnsi" w:cstheme="minorHAnsi"/>
          <w:szCs w:val="24"/>
        </w:rPr>
        <w:t>Zbigniew Kępa (</w:t>
      </w:r>
      <w:r w:rsidR="00376165">
        <w:rPr>
          <w:rFonts w:asciiTheme="minorHAnsi" w:hAnsiTheme="minorHAnsi" w:cstheme="minorHAnsi"/>
          <w:szCs w:val="24"/>
        </w:rPr>
        <w:t xml:space="preserve">Ordynariat Polowy, </w:t>
      </w:r>
      <w:r w:rsidRPr="00EA03AB">
        <w:rPr>
          <w:rFonts w:asciiTheme="minorHAnsi" w:hAnsiTheme="minorHAnsi" w:cstheme="minorHAnsi"/>
          <w:szCs w:val="24"/>
        </w:rPr>
        <w:t xml:space="preserve">Straż Graniczna) – </w:t>
      </w:r>
      <w:r w:rsidRPr="00EA03AB">
        <w:rPr>
          <w:rFonts w:asciiTheme="minorHAnsi" w:hAnsiTheme="minorHAnsi" w:cstheme="minorHAnsi"/>
          <w:i/>
          <w:szCs w:val="24"/>
        </w:rPr>
        <w:t>Wybrane kodeksy i zasady etyki zawodowej formacji mundurowych od 1918 r. do czasów współczesnych</w:t>
      </w:r>
    </w:p>
    <w:p w:rsidR="009B4DD0" w:rsidRPr="00740D81" w:rsidRDefault="009B4DD0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>dr Sławomir Jan Maksymowicz (Archiwum Państwowe w Olsztynie; L</w:t>
      </w:r>
      <w:r>
        <w:rPr>
          <w:rFonts w:asciiTheme="minorHAnsi" w:hAnsiTheme="minorHAnsi" w:cstheme="minorHAnsi"/>
          <w:szCs w:val="24"/>
        </w:rPr>
        <w:t xml:space="preserve">iceum </w:t>
      </w:r>
      <w:r w:rsidRPr="00EA03AB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>gólnokształcące</w:t>
      </w:r>
      <w:r w:rsidRPr="00EA03AB">
        <w:rPr>
          <w:rFonts w:asciiTheme="minorHAnsi" w:hAnsiTheme="minorHAnsi" w:cstheme="minorHAnsi"/>
          <w:szCs w:val="24"/>
        </w:rPr>
        <w:t xml:space="preserve"> CN-B </w:t>
      </w:r>
      <w:r>
        <w:rPr>
          <w:rFonts w:asciiTheme="minorHAnsi" w:hAnsiTheme="minorHAnsi" w:cstheme="minorHAnsi"/>
          <w:szCs w:val="24"/>
        </w:rPr>
        <w:t>„</w:t>
      </w:r>
      <w:r w:rsidRPr="00EA03AB">
        <w:rPr>
          <w:rFonts w:asciiTheme="minorHAnsi" w:hAnsiTheme="minorHAnsi" w:cstheme="minorHAnsi"/>
          <w:szCs w:val="24"/>
        </w:rPr>
        <w:t>Feniks</w:t>
      </w:r>
      <w:r>
        <w:rPr>
          <w:rFonts w:asciiTheme="minorHAnsi" w:hAnsiTheme="minorHAnsi" w:cstheme="minorHAnsi"/>
          <w:szCs w:val="24"/>
        </w:rPr>
        <w:t>”</w:t>
      </w:r>
      <w:r w:rsidRPr="00EA03AB">
        <w:rPr>
          <w:rFonts w:asciiTheme="minorHAnsi" w:hAnsiTheme="minorHAnsi" w:cstheme="minorHAnsi"/>
          <w:szCs w:val="24"/>
        </w:rPr>
        <w:t xml:space="preserve"> w Olsztynie im. „Cichociemnych</w:t>
      </w:r>
      <w:r>
        <w:rPr>
          <w:rFonts w:asciiTheme="minorHAnsi" w:hAnsiTheme="minorHAnsi" w:cstheme="minorHAnsi"/>
          <w:szCs w:val="24"/>
        </w:rPr>
        <w:t>”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Podobieństwa i różnice w kształceniu kadetów II Rzeczypospolitej i obecnych</w:t>
      </w:r>
    </w:p>
    <w:p w:rsidR="003B230C" w:rsidRPr="00897D4B" w:rsidRDefault="003B230C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10.30-11.00 – dyskusja</w:t>
      </w:r>
    </w:p>
    <w:p w:rsidR="00740D81" w:rsidRPr="00897D4B" w:rsidRDefault="00740D81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="00A908CA"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A908CA" w:rsidRPr="00897D4B">
        <w:rPr>
          <w:rFonts w:asciiTheme="minorHAnsi" w:hAnsiTheme="minorHAnsi" w:cstheme="minorHAnsi"/>
          <w:b w:val="0"/>
          <w:sz w:val="24"/>
          <w:szCs w:val="24"/>
        </w:rPr>
        <w:t>0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</w:t>
      </w:r>
      <w:r w:rsidR="00A908CA"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.30 – przerwa kawowa</w:t>
      </w:r>
    </w:p>
    <w:p w:rsidR="009B4DD0" w:rsidRPr="009B4DD0" w:rsidRDefault="003B230C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11.</w:t>
      </w:r>
      <w:r w:rsidR="00A908CA">
        <w:rPr>
          <w:rFonts w:asciiTheme="minorHAnsi" w:hAnsiTheme="minorHAnsi" w:cstheme="minorHAnsi"/>
          <w:sz w:val="24"/>
          <w:szCs w:val="24"/>
        </w:rPr>
        <w:t>3</w:t>
      </w:r>
      <w:r w:rsidRPr="00BC39F8">
        <w:rPr>
          <w:rFonts w:asciiTheme="minorHAnsi" w:hAnsiTheme="minorHAnsi" w:cstheme="minorHAnsi"/>
          <w:sz w:val="24"/>
          <w:szCs w:val="24"/>
        </w:rPr>
        <w:t>0-1</w:t>
      </w:r>
      <w:r w:rsidR="00DA616C">
        <w:rPr>
          <w:rFonts w:asciiTheme="minorHAnsi" w:hAnsiTheme="minorHAnsi" w:cstheme="minorHAnsi"/>
          <w:sz w:val="24"/>
          <w:szCs w:val="24"/>
        </w:rPr>
        <w:t>2</w:t>
      </w:r>
      <w:r w:rsidRPr="00BC39F8">
        <w:rPr>
          <w:rFonts w:asciiTheme="minorHAnsi" w:hAnsiTheme="minorHAnsi" w:cstheme="minorHAnsi"/>
          <w:sz w:val="24"/>
          <w:szCs w:val="24"/>
        </w:rPr>
        <w:t>.</w:t>
      </w:r>
      <w:r w:rsidR="00DA616C">
        <w:rPr>
          <w:rFonts w:asciiTheme="minorHAnsi" w:hAnsiTheme="minorHAnsi" w:cstheme="minorHAnsi"/>
          <w:sz w:val="24"/>
          <w:szCs w:val="24"/>
        </w:rPr>
        <w:t>5</w:t>
      </w:r>
      <w:r w:rsidRPr="00BC39F8">
        <w:rPr>
          <w:rFonts w:asciiTheme="minorHAnsi" w:hAnsiTheme="minorHAnsi" w:cstheme="minorHAnsi"/>
          <w:sz w:val="24"/>
          <w:szCs w:val="24"/>
        </w:rPr>
        <w:t xml:space="preserve">0 – Panel II </w:t>
      </w:r>
      <w:r w:rsidRPr="00897D4B">
        <w:rPr>
          <w:rFonts w:asciiTheme="minorHAnsi" w:hAnsiTheme="minorHAnsi" w:cstheme="minorHAnsi"/>
          <w:sz w:val="24"/>
          <w:szCs w:val="24"/>
        </w:rPr>
        <w:t>–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 xml:space="preserve"> moderator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8A19A1" w:rsidRPr="00897D4B">
        <w:rPr>
          <w:rFonts w:asciiTheme="minorHAnsi" w:hAnsiTheme="minorHAnsi" w:cstheme="minorHAnsi"/>
          <w:b w:val="0"/>
          <w:sz w:val="24"/>
          <w:szCs w:val="24"/>
        </w:rPr>
        <w:t>dr</w:t>
      </w:r>
      <w:r w:rsidR="008A19A1">
        <w:rPr>
          <w:rFonts w:asciiTheme="minorHAnsi" w:hAnsiTheme="minorHAnsi" w:cstheme="minorHAnsi"/>
          <w:b w:val="0"/>
          <w:sz w:val="24"/>
          <w:szCs w:val="24"/>
        </w:rPr>
        <w:t xml:space="preserve"> Justyna Dudek (</w:t>
      </w:r>
      <w:r w:rsidR="008A19A1" w:rsidRPr="001D467F">
        <w:rPr>
          <w:rFonts w:asciiTheme="minorHAnsi" w:hAnsiTheme="minorHAnsi" w:cstheme="minorHAnsi"/>
          <w:b w:val="0"/>
          <w:sz w:val="24"/>
          <w:szCs w:val="24"/>
        </w:rPr>
        <w:t xml:space="preserve">Oddziałowe Biuro Badań Historycznych </w:t>
      </w:r>
      <w:r w:rsidR="00897D4B">
        <w:rPr>
          <w:rFonts w:asciiTheme="minorHAnsi" w:hAnsiTheme="minorHAnsi" w:cstheme="minorHAnsi"/>
          <w:b w:val="0"/>
          <w:sz w:val="24"/>
          <w:szCs w:val="24"/>
        </w:rPr>
        <w:t>IPN</w:t>
      </w:r>
      <w:r w:rsidR="008A19A1" w:rsidRPr="001D467F">
        <w:rPr>
          <w:rFonts w:asciiTheme="minorHAnsi" w:hAnsiTheme="minorHAnsi" w:cstheme="minorHAnsi"/>
          <w:b w:val="0"/>
          <w:sz w:val="24"/>
          <w:szCs w:val="24"/>
        </w:rPr>
        <w:t xml:space="preserve"> w</w:t>
      </w:r>
      <w:r w:rsidR="008A19A1">
        <w:rPr>
          <w:rFonts w:asciiTheme="minorHAnsi" w:hAnsiTheme="minorHAnsi" w:cstheme="minorHAnsi"/>
          <w:b w:val="0"/>
          <w:sz w:val="24"/>
          <w:szCs w:val="24"/>
        </w:rPr>
        <w:t xml:space="preserve"> Lublinie)</w:t>
      </w:r>
    </w:p>
    <w:p w:rsidR="009B4DD0" w:rsidRPr="00EA03AB" w:rsidRDefault="009B4DD0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hab. Robert </w:t>
      </w:r>
      <w:proofErr w:type="spellStart"/>
      <w:r w:rsidRPr="00EA03AB">
        <w:rPr>
          <w:rFonts w:asciiTheme="minorHAnsi" w:hAnsiTheme="minorHAnsi" w:cstheme="minorHAnsi"/>
          <w:szCs w:val="24"/>
        </w:rPr>
        <w:t>Majzner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, prof. UJD (Instytut Historii Uniwersytetu Humanistyczno-Przyrodniczego im. Jana Długosza w Częstochowie) – </w:t>
      </w:r>
      <w:r w:rsidRPr="00EA03AB">
        <w:rPr>
          <w:rFonts w:asciiTheme="minorHAnsi" w:hAnsiTheme="minorHAnsi" w:cstheme="minorHAnsi"/>
          <w:i/>
          <w:szCs w:val="24"/>
        </w:rPr>
        <w:t xml:space="preserve">Etyka wywiadowcy – przypadek majora Jana z Kościelca </w:t>
      </w:r>
      <w:proofErr w:type="spellStart"/>
      <w:r w:rsidRPr="00EA03AB">
        <w:rPr>
          <w:rFonts w:asciiTheme="minorHAnsi" w:hAnsiTheme="minorHAnsi" w:cstheme="minorHAnsi"/>
          <w:i/>
          <w:szCs w:val="24"/>
        </w:rPr>
        <w:t>Pogorskiego</w:t>
      </w:r>
      <w:proofErr w:type="spellEnd"/>
    </w:p>
    <w:p w:rsidR="009B4DD0" w:rsidRDefault="009B4DD0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hab. Grzegorz Kulka (Instytut Historyczny Uniwersytetu Wrocławskiego) – </w:t>
      </w:r>
      <w:r w:rsidRPr="00EA03AB">
        <w:rPr>
          <w:rFonts w:asciiTheme="minorHAnsi" w:hAnsiTheme="minorHAnsi" w:cstheme="minorHAnsi"/>
          <w:i/>
          <w:szCs w:val="24"/>
        </w:rPr>
        <w:t>Meandry funkcjonowania Oficerskich Sądów Honorowych w II RP (na przykładzie spraw/zatargów honorowych płk. Remigiusza Kwiatkowskiego)</w:t>
      </w:r>
    </w:p>
    <w:p w:rsidR="008D29E0" w:rsidRDefault="008D29E0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prof. dr hab. Aleksander Smoliński (</w:t>
      </w:r>
      <w:r w:rsidRPr="008D29E0">
        <w:rPr>
          <w:rFonts w:asciiTheme="minorHAnsi" w:hAnsiTheme="minorHAnsi" w:cstheme="minorHAnsi"/>
          <w:szCs w:val="24"/>
        </w:rPr>
        <w:t>Instytut Historii i Archiwistyki</w:t>
      </w:r>
      <w:r>
        <w:rPr>
          <w:rFonts w:asciiTheme="minorHAnsi" w:hAnsiTheme="minorHAnsi" w:cstheme="minorHAnsi"/>
          <w:szCs w:val="24"/>
        </w:rPr>
        <w:t xml:space="preserve"> Uniwersytetu Mikołaja Kopernika w Toruniu) – </w:t>
      </w:r>
      <w:r w:rsidR="00AE22AE" w:rsidRPr="00AE22AE">
        <w:rPr>
          <w:rFonts w:asciiTheme="minorHAnsi" w:hAnsiTheme="minorHAnsi" w:cstheme="minorHAnsi"/>
          <w:i/>
          <w:szCs w:val="24"/>
        </w:rPr>
        <w:t xml:space="preserve">Szefostwo Józefa Piłsudskiego nad 16 Regimentem </w:t>
      </w:r>
      <w:proofErr w:type="spellStart"/>
      <w:r w:rsidR="00AE22AE" w:rsidRPr="00AE22AE">
        <w:rPr>
          <w:rFonts w:asciiTheme="minorHAnsi" w:hAnsiTheme="minorHAnsi" w:cstheme="minorHAnsi"/>
          <w:i/>
          <w:szCs w:val="24"/>
        </w:rPr>
        <w:t>Dorobantu</w:t>
      </w:r>
      <w:proofErr w:type="spellEnd"/>
      <w:r w:rsidR="00AE22AE" w:rsidRPr="00AE22AE">
        <w:rPr>
          <w:rFonts w:asciiTheme="minorHAnsi" w:hAnsiTheme="minorHAnsi" w:cstheme="minorHAnsi"/>
          <w:i/>
          <w:szCs w:val="24"/>
        </w:rPr>
        <w:t xml:space="preserve"> </w:t>
      </w:r>
      <w:r w:rsidR="00AE22AE" w:rsidRPr="00AE22AE">
        <w:rPr>
          <w:rFonts w:asciiTheme="minorHAnsi" w:hAnsiTheme="minorHAnsi" w:cstheme="minorHAnsi"/>
          <w:i/>
          <w:szCs w:val="24"/>
        </w:rPr>
        <w:lastRenderedPageBreak/>
        <w:t>armii Królestwa Rumunii. Przyczynek do dziejów tradycji wojskowych Wojska Polskiego II Rzeczypospolitej</w:t>
      </w:r>
    </w:p>
    <w:p w:rsidR="009B4DD0" w:rsidRPr="00EA03AB" w:rsidRDefault="009B4DD0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Maciej Szeptycki (Prezes Fundacji Rodu Szeptyckich) – </w:t>
      </w:r>
      <w:r w:rsidR="008D63F4" w:rsidRPr="008D63F4">
        <w:rPr>
          <w:rFonts w:asciiTheme="minorHAnsi" w:hAnsiTheme="minorHAnsi" w:cstheme="minorHAnsi"/>
          <w:i/>
          <w:szCs w:val="24"/>
        </w:rPr>
        <w:t>Rola generała broni Stanisława Szeptyckiego w kształtowaniu postaw etycznych Wojska Polskiego</w:t>
      </w:r>
    </w:p>
    <w:p w:rsidR="003B230C" w:rsidRPr="00695C80" w:rsidRDefault="00A908CA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1</w:t>
      </w:r>
      <w:r w:rsidR="00DA616C"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2</w:t>
      </w:r>
      <w:r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.</w:t>
      </w:r>
      <w:r w:rsidR="00DA616C"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5</w:t>
      </w:r>
      <w:r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0-13.</w:t>
      </w:r>
      <w:r w:rsidR="00DA616C"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2</w:t>
      </w:r>
      <w:r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0 </w:t>
      </w:r>
      <w:r w:rsidR="003B230C"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– </w:t>
      </w:r>
      <w:proofErr w:type="spellStart"/>
      <w:r w:rsidR="003B230C"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dyskusja</w:t>
      </w:r>
      <w:proofErr w:type="spellEnd"/>
    </w:p>
    <w:p w:rsidR="00EE2FFD" w:rsidRPr="00BC39F8" w:rsidRDefault="00EE2FFD" w:rsidP="00EE2FFD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  <w:r w:rsidRPr="00695C80">
        <w:rPr>
          <w:rFonts w:asciiTheme="minorHAnsi" w:hAnsiTheme="minorHAnsi" w:cstheme="minorHAnsi"/>
          <w:sz w:val="24"/>
          <w:szCs w:val="24"/>
          <w:lang w:val="en-US"/>
        </w:rPr>
        <w:t xml:space="preserve">14.30-16.10 – Panel III – </w:t>
      </w:r>
      <w:r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moderator:</w:t>
      </w:r>
      <w:r w:rsidRPr="00695C8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>dr</w:t>
      </w:r>
      <w:proofErr w:type="spellEnd"/>
      <w:r w:rsidRPr="00695C8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hab. </w:t>
      </w:r>
      <w:r w:rsidRPr="001D467F">
        <w:rPr>
          <w:rFonts w:asciiTheme="minorHAnsi" w:hAnsiTheme="minorHAnsi" w:cstheme="minorHAnsi"/>
          <w:b w:val="0"/>
          <w:sz w:val="24"/>
          <w:szCs w:val="24"/>
        </w:rPr>
        <w:t>Wojciech Mazur (Instytut Studiów Międzykulturowych Uniwersytetu Jagiellońskiego w Krakowie)</w:t>
      </w:r>
    </w:p>
    <w:p w:rsidR="00EE2FFD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 w:rsidRPr="00237A46">
        <w:rPr>
          <w:rFonts w:asciiTheme="minorHAnsi" w:hAnsiTheme="minorHAnsi" w:cstheme="minorHAnsi"/>
          <w:szCs w:val="24"/>
        </w:rPr>
        <w:t xml:space="preserve">dr hab. Adam </w:t>
      </w:r>
      <w:proofErr w:type="spellStart"/>
      <w:r w:rsidRPr="00237A46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>stanek</w:t>
      </w:r>
      <w:proofErr w:type="spellEnd"/>
      <w:r w:rsidRPr="00237A46">
        <w:rPr>
          <w:rFonts w:asciiTheme="minorHAnsi" w:hAnsiTheme="minorHAnsi" w:cstheme="minorHAnsi"/>
          <w:szCs w:val="24"/>
        </w:rPr>
        <w:t>, prof. WAT</w:t>
      </w:r>
      <w:r>
        <w:rPr>
          <w:rFonts w:asciiTheme="minorHAnsi" w:hAnsiTheme="minorHAnsi" w:cstheme="minorHAnsi"/>
          <w:szCs w:val="24"/>
        </w:rPr>
        <w:t xml:space="preserve"> (Wojskowa Akademia Techniczna) – </w:t>
      </w:r>
      <w:r>
        <w:rPr>
          <w:rFonts w:ascii="Calibri" w:hAnsi="Calibri" w:cs="Calibri"/>
          <w:i/>
          <w:iCs/>
          <w:color w:val="000000"/>
        </w:rPr>
        <w:t>Na straży Kresów Wschodnich. Wojsko Polskie w życiu codziennym miast kresowych na przykładzie garnizonu Stanisławów (1919-1939)</w:t>
      </w:r>
    </w:p>
    <w:p w:rsidR="00EE2FFD" w:rsidRPr="00EA03AB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Artur </w:t>
      </w:r>
      <w:proofErr w:type="spellStart"/>
      <w:r w:rsidRPr="00EA03AB">
        <w:rPr>
          <w:rFonts w:asciiTheme="minorHAnsi" w:hAnsiTheme="minorHAnsi" w:cstheme="minorHAnsi"/>
          <w:szCs w:val="24"/>
        </w:rPr>
        <w:t>Ochał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(Archiwum Straży Granicznej w Szczecinie) – </w:t>
      </w:r>
      <w:r w:rsidRPr="00EA03AB">
        <w:rPr>
          <w:rFonts w:asciiTheme="minorHAnsi" w:hAnsiTheme="minorHAnsi" w:cstheme="minorHAnsi"/>
          <w:i/>
          <w:szCs w:val="24"/>
        </w:rPr>
        <w:t>Kształtowanie etosu obrońcy ojczyzny wśród żołnierzy Korpusu Ochrony Pogranicza (1924–1939)</w:t>
      </w:r>
    </w:p>
    <w:p w:rsidR="00EE2FFD" w:rsidRPr="00EA03AB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kpt. </w:t>
      </w:r>
      <w:r>
        <w:rPr>
          <w:rFonts w:asciiTheme="minorHAnsi" w:hAnsiTheme="minorHAnsi" w:cstheme="minorHAnsi"/>
          <w:szCs w:val="24"/>
        </w:rPr>
        <w:t xml:space="preserve">SG dr </w:t>
      </w:r>
      <w:r w:rsidRPr="00EA03AB">
        <w:rPr>
          <w:rFonts w:asciiTheme="minorHAnsi" w:hAnsiTheme="minorHAnsi" w:cstheme="minorHAnsi"/>
          <w:szCs w:val="24"/>
        </w:rPr>
        <w:t xml:space="preserve">Grzegorz </w:t>
      </w:r>
      <w:proofErr w:type="spellStart"/>
      <w:r w:rsidRPr="00EA03AB">
        <w:rPr>
          <w:rFonts w:asciiTheme="minorHAnsi" w:hAnsiTheme="minorHAnsi" w:cstheme="minorHAnsi"/>
          <w:szCs w:val="24"/>
        </w:rPr>
        <w:t>Cwyl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</w:t>
      </w:r>
      <w:r>
        <w:rPr>
          <w:rFonts w:asciiTheme="minorHAnsi" w:hAnsiTheme="minorHAnsi" w:cstheme="minorHAnsi"/>
          <w:szCs w:val="24"/>
        </w:rPr>
        <w:t xml:space="preserve">Biuro Prezydialne Komendy Głównej </w:t>
      </w:r>
      <w:r w:rsidRPr="00EA03AB">
        <w:rPr>
          <w:rFonts w:asciiTheme="minorHAnsi" w:hAnsiTheme="minorHAnsi" w:cstheme="minorHAnsi"/>
          <w:szCs w:val="24"/>
        </w:rPr>
        <w:t>Straż</w:t>
      </w:r>
      <w:r>
        <w:rPr>
          <w:rFonts w:asciiTheme="minorHAnsi" w:hAnsiTheme="minorHAnsi" w:cstheme="minorHAnsi"/>
          <w:szCs w:val="24"/>
        </w:rPr>
        <w:t>y</w:t>
      </w:r>
      <w:r w:rsidRPr="00EA03AB">
        <w:rPr>
          <w:rFonts w:asciiTheme="minorHAnsi" w:hAnsiTheme="minorHAnsi" w:cstheme="minorHAnsi"/>
          <w:szCs w:val="24"/>
        </w:rPr>
        <w:t xml:space="preserve"> Graniczn</w:t>
      </w:r>
      <w:r>
        <w:rPr>
          <w:rFonts w:asciiTheme="minorHAnsi" w:hAnsiTheme="minorHAnsi" w:cstheme="minorHAnsi"/>
          <w:szCs w:val="24"/>
        </w:rPr>
        <w:t>ej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Pojęcie patriotyzmu w wychowaniu wojskowym żołnierzy Korpusu Ochrony Pogranicza</w:t>
      </w:r>
    </w:p>
    <w:p w:rsidR="00EE2FFD" w:rsidRPr="00740D81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Ryszard </w:t>
      </w:r>
      <w:proofErr w:type="spellStart"/>
      <w:r w:rsidRPr="00847CD0">
        <w:rPr>
          <w:rFonts w:asciiTheme="minorHAnsi" w:hAnsiTheme="minorHAnsi" w:cstheme="minorHAnsi"/>
          <w:szCs w:val="24"/>
        </w:rPr>
        <w:t>Oleszkowicz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(Uczelnia Państwowa im. Jana Grodka w Sanoku) – </w:t>
      </w:r>
      <w:r w:rsidRPr="00EA03AB">
        <w:rPr>
          <w:rFonts w:asciiTheme="minorHAnsi" w:hAnsiTheme="minorHAnsi" w:cstheme="minorHAnsi"/>
          <w:i/>
          <w:szCs w:val="24"/>
        </w:rPr>
        <w:t xml:space="preserve">Oficer mocny Bogiem. Kapitan pilot Władysław </w:t>
      </w:r>
      <w:proofErr w:type="spellStart"/>
      <w:r w:rsidRPr="00EA03AB">
        <w:rPr>
          <w:rFonts w:asciiTheme="minorHAnsi" w:hAnsiTheme="minorHAnsi" w:cstheme="minorHAnsi"/>
          <w:i/>
          <w:szCs w:val="24"/>
        </w:rPr>
        <w:t>Polesiński</w:t>
      </w:r>
      <w:proofErr w:type="spellEnd"/>
      <w:r w:rsidRPr="00EA03AB">
        <w:rPr>
          <w:rFonts w:asciiTheme="minorHAnsi" w:hAnsiTheme="minorHAnsi" w:cstheme="minorHAnsi"/>
          <w:i/>
          <w:szCs w:val="24"/>
        </w:rPr>
        <w:t xml:space="preserve"> (1906–1939)</w:t>
      </w:r>
    </w:p>
    <w:p w:rsidR="00EE2FFD" w:rsidRPr="00A908CA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>dr Grzegorz Kuba (</w:t>
      </w:r>
      <w:r>
        <w:rPr>
          <w:rFonts w:asciiTheme="minorHAnsi" w:hAnsiTheme="minorHAnsi" w:cstheme="minorHAnsi"/>
          <w:szCs w:val="24"/>
        </w:rPr>
        <w:t>Instytut Pileckiego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O co walczył polski żołnierz? Plakat wojskowy w latach 1918–1956</w:t>
      </w:r>
    </w:p>
    <w:p w:rsidR="00EE2FFD" w:rsidRPr="00B07D40" w:rsidRDefault="00EE2FFD" w:rsidP="00EE2FFD">
      <w:pPr>
        <w:pStyle w:val="Nagwek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07D40">
        <w:rPr>
          <w:rFonts w:asciiTheme="minorHAnsi" w:hAnsiTheme="minorHAnsi" w:cstheme="minorHAnsi"/>
          <w:b w:val="0"/>
          <w:sz w:val="24"/>
          <w:szCs w:val="24"/>
        </w:rPr>
        <w:t>16.</w:t>
      </w:r>
      <w:r>
        <w:rPr>
          <w:rFonts w:asciiTheme="minorHAnsi" w:hAnsiTheme="minorHAnsi" w:cstheme="minorHAnsi"/>
          <w:b w:val="0"/>
          <w:sz w:val="24"/>
          <w:szCs w:val="24"/>
        </w:rPr>
        <w:t>1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0-1</w:t>
      </w:r>
      <w:r>
        <w:rPr>
          <w:rFonts w:asciiTheme="minorHAnsi" w:hAnsiTheme="minorHAnsi" w:cstheme="minorHAnsi"/>
          <w:b w:val="0"/>
          <w:sz w:val="24"/>
          <w:szCs w:val="24"/>
        </w:rPr>
        <w:t>6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sz w:val="24"/>
          <w:szCs w:val="24"/>
        </w:rPr>
        <w:t>4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0 – dyskusja</w:t>
      </w:r>
    </w:p>
    <w:p w:rsidR="00EE2FFD" w:rsidRPr="00B07D40" w:rsidRDefault="00EE2FFD" w:rsidP="00EE2FFD">
      <w:pPr>
        <w:pStyle w:val="Nagwek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07D40">
        <w:rPr>
          <w:rFonts w:asciiTheme="minorHAnsi" w:hAnsiTheme="minorHAnsi" w:cstheme="minorHAnsi"/>
          <w:b w:val="0"/>
          <w:sz w:val="24"/>
          <w:szCs w:val="24"/>
        </w:rPr>
        <w:t>1</w:t>
      </w:r>
      <w:r>
        <w:rPr>
          <w:rFonts w:asciiTheme="minorHAnsi" w:hAnsiTheme="minorHAnsi" w:cstheme="minorHAnsi"/>
          <w:b w:val="0"/>
          <w:sz w:val="24"/>
          <w:szCs w:val="24"/>
        </w:rPr>
        <w:t>6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sz w:val="24"/>
          <w:szCs w:val="24"/>
        </w:rPr>
        <w:t>4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0-17.</w:t>
      </w:r>
      <w:r>
        <w:rPr>
          <w:rFonts w:asciiTheme="minorHAnsi" w:hAnsiTheme="minorHAnsi" w:cstheme="minorHAnsi"/>
          <w:b w:val="0"/>
          <w:sz w:val="24"/>
          <w:szCs w:val="24"/>
        </w:rPr>
        <w:t>1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0 – przerwa kawowa</w:t>
      </w:r>
    </w:p>
    <w:p w:rsidR="00EE2FFD" w:rsidRPr="00BC39F8" w:rsidRDefault="00EE2FFD" w:rsidP="00EE2FFD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BC39F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10-18.30 – Panel IV – </w:t>
      </w:r>
      <w:r w:rsidRPr="00E74BAF">
        <w:rPr>
          <w:rFonts w:asciiTheme="minorHAnsi" w:hAnsiTheme="minorHAnsi" w:cstheme="minorHAnsi"/>
          <w:b w:val="0"/>
          <w:sz w:val="24"/>
          <w:szCs w:val="24"/>
        </w:rPr>
        <w:t>moderator: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D467F">
        <w:rPr>
          <w:rFonts w:asciiTheme="minorHAnsi" w:hAnsiTheme="minorHAnsi" w:cstheme="minorHAnsi"/>
          <w:b w:val="0"/>
          <w:sz w:val="24"/>
          <w:szCs w:val="24"/>
        </w:rPr>
        <w:t xml:space="preserve">Tomasz Krok (Oddziałowe Biuro Badań Historycznych </w:t>
      </w:r>
      <w:r w:rsidR="009524C1">
        <w:rPr>
          <w:rFonts w:asciiTheme="minorHAnsi" w:hAnsiTheme="minorHAnsi" w:cstheme="minorHAnsi"/>
          <w:b w:val="0"/>
          <w:sz w:val="24"/>
          <w:szCs w:val="24"/>
        </w:rPr>
        <w:t>IPN</w:t>
      </w:r>
      <w:r w:rsidRPr="001D467F">
        <w:rPr>
          <w:rFonts w:asciiTheme="minorHAnsi" w:hAnsiTheme="minorHAnsi" w:cstheme="minorHAnsi"/>
          <w:b w:val="0"/>
          <w:sz w:val="24"/>
          <w:szCs w:val="24"/>
        </w:rPr>
        <w:t xml:space="preserve"> w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D467F">
        <w:rPr>
          <w:rFonts w:asciiTheme="minorHAnsi" w:hAnsiTheme="minorHAnsi" w:cstheme="minorHAnsi"/>
          <w:b w:val="0"/>
          <w:sz w:val="24"/>
          <w:szCs w:val="24"/>
        </w:rPr>
        <w:t>Warszawie)</w:t>
      </w:r>
    </w:p>
    <w:p w:rsidR="00EE2FFD" w:rsidRPr="00EA03AB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Remigiusz Kasprzycki (Uniwersytet Pedagogiczny w Krakowie) – </w:t>
      </w:r>
      <w:r w:rsidRPr="00EA03AB">
        <w:rPr>
          <w:rFonts w:asciiTheme="minorHAnsi" w:hAnsiTheme="minorHAnsi" w:cstheme="minorHAnsi"/>
          <w:i/>
          <w:szCs w:val="24"/>
        </w:rPr>
        <w:t>Społeczeństwo II Rzeczypospolitej wobec dezercji z Wojska Polskiego</w:t>
      </w:r>
    </w:p>
    <w:p w:rsidR="00EE2FFD" w:rsidRPr="00EA03AB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dr </w:t>
      </w:r>
      <w:r w:rsidRPr="00EA03AB">
        <w:rPr>
          <w:rFonts w:asciiTheme="minorHAnsi" w:hAnsiTheme="minorHAnsi" w:cstheme="minorHAnsi"/>
          <w:szCs w:val="24"/>
        </w:rPr>
        <w:t xml:space="preserve">Artur </w:t>
      </w:r>
      <w:proofErr w:type="spellStart"/>
      <w:r w:rsidRPr="00EA03AB">
        <w:rPr>
          <w:rFonts w:asciiTheme="minorHAnsi" w:hAnsiTheme="minorHAnsi" w:cstheme="minorHAnsi"/>
          <w:szCs w:val="24"/>
        </w:rPr>
        <w:t>Kuprianis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(Oddziałowe Biuro Badań Historycznych </w:t>
      </w:r>
      <w:r w:rsidR="009524C1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 Łodzi) – </w:t>
      </w:r>
      <w:r w:rsidRPr="00EA03AB">
        <w:rPr>
          <w:rFonts w:asciiTheme="minorHAnsi" w:hAnsiTheme="minorHAnsi" w:cstheme="minorHAnsi"/>
          <w:i/>
          <w:szCs w:val="24"/>
        </w:rPr>
        <w:t>Honor ponad wszystko? – problem samobójstw żołnierzy w II Rzeczypospolitej</w:t>
      </w:r>
    </w:p>
    <w:p w:rsidR="00EE2FFD" w:rsidRPr="00EA03AB" w:rsidRDefault="00EE2FFD" w:rsidP="00EE2FFD">
      <w:pPr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Rafał </w:t>
      </w:r>
      <w:proofErr w:type="spellStart"/>
      <w:r w:rsidRPr="00EA03AB">
        <w:rPr>
          <w:rFonts w:asciiTheme="minorHAnsi" w:hAnsiTheme="minorHAnsi" w:cstheme="minorHAnsi"/>
          <w:szCs w:val="24"/>
        </w:rPr>
        <w:t>Michliński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(Biuro Poszukiwania i Identyfikacji </w:t>
      </w:r>
      <w:r w:rsidR="009524C1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5B05C8">
        <w:rPr>
          <w:rFonts w:asciiTheme="minorHAnsi" w:hAnsiTheme="minorHAnsi" w:cstheme="minorHAnsi"/>
          <w:i/>
          <w:szCs w:val="24"/>
        </w:rPr>
        <w:t>Grób Nieznanego Żołnierza w Warszawie – okoliczności wyboru, zarys zagadnienia</w:t>
      </w:r>
    </w:p>
    <w:p w:rsidR="00EE2FFD" w:rsidRPr="00EA03AB" w:rsidRDefault="00EE2FFD" w:rsidP="00EE2FFD">
      <w:pPr>
        <w:ind w:left="709" w:hanging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dr </w:t>
      </w:r>
      <w:r w:rsidRPr="00EA03AB">
        <w:rPr>
          <w:rFonts w:asciiTheme="minorHAnsi" w:hAnsiTheme="minorHAnsi" w:cstheme="minorHAnsi"/>
          <w:szCs w:val="24"/>
        </w:rPr>
        <w:t xml:space="preserve">Marek Stefański (Miejskie Centrum Kultury w Tomaszowie Mazowieckim) – </w:t>
      </w:r>
      <w:r w:rsidRPr="00EA03AB">
        <w:rPr>
          <w:rFonts w:asciiTheme="minorHAnsi" w:hAnsiTheme="minorHAnsi" w:cstheme="minorHAnsi"/>
          <w:i/>
          <w:szCs w:val="24"/>
        </w:rPr>
        <w:t>„Kulturowa mozaika". Obchody świąt wojskowych, państwowych i religijnych w 45. pułku piechoty z Równego na Wołyniu w latach 1935–1939. Wybrane przykłady</w:t>
      </w:r>
    </w:p>
    <w:p w:rsidR="00EE2FFD" w:rsidRPr="00B07D40" w:rsidRDefault="00EE2FFD" w:rsidP="00EE2FFD">
      <w:pPr>
        <w:pStyle w:val="Nagwek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07D40">
        <w:rPr>
          <w:rFonts w:asciiTheme="minorHAnsi" w:hAnsiTheme="minorHAnsi" w:cstheme="minorHAnsi"/>
          <w:b w:val="0"/>
          <w:sz w:val="24"/>
          <w:szCs w:val="24"/>
        </w:rPr>
        <w:t>1</w:t>
      </w:r>
      <w:r>
        <w:rPr>
          <w:rFonts w:asciiTheme="minorHAnsi" w:hAnsiTheme="minorHAnsi" w:cstheme="minorHAnsi"/>
          <w:b w:val="0"/>
          <w:sz w:val="24"/>
          <w:szCs w:val="24"/>
        </w:rPr>
        <w:t>8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sz w:val="24"/>
          <w:szCs w:val="24"/>
        </w:rPr>
        <w:t>3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0-19.</w:t>
      </w:r>
      <w:r>
        <w:rPr>
          <w:rFonts w:asciiTheme="minorHAnsi" w:hAnsiTheme="minorHAnsi" w:cstheme="minorHAnsi"/>
          <w:b w:val="0"/>
          <w:sz w:val="24"/>
          <w:szCs w:val="24"/>
        </w:rPr>
        <w:t>0</w:t>
      </w:r>
      <w:r w:rsidRPr="00B07D40">
        <w:rPr>
          <w:rFonts w:asciiTheme="minorHAnsi" w:hAnsiTheme="minorHAnsi" w:cstheme="minorHAnsi"/>
          <w:b w:val="0"/>
          <w:sz w:val="24"/>
          <w:szCs w:val="24"/>
        </w:rPr>
        <w:t>0 – dyskusja</w:t>
      </w:r>
    </w:p>
    <w:p w:rsidR="00740D81" w:rsidRPr="00740D81" w:rsidRDefault="00740D81" w:rsidP="00132E0B">
      <w:pPr>
        <w:spacing w:line="276" w:lineRule="auto"/>
      </w:pPr>
    </w:p>
    <w:p w:rsidR="003B230C" w:rsidRPr="00EA03AB" w:rsidRDefault="003B230C" w:rsidP="00132E0B">
      <w:pPr>
        <w:keepNext/>
        <w:keepLines/>
        <w:pBdr>
          <w:bottom w:val="single" w:sz="4" w:space="2" w:color="508232"/>
        </w:pBdr>
        <w:spacing w:before="360" w:after="120" w:line="276" w:lineRule="auto"/>
        <w:jc w:val="left"/>
        <w:outlineLvl w:val="0"/>
        <w:rPr>
          <w:rFonts w:asciiTheme="minorHAnsi" w:eastAsiaTheme="majorEastAsia" w:hAnsiTheme="minorHAnsi" w:cstheme="minorHAnsi"/>
          <w:b/>
          <w:color w:val="262626" w:themeColor="text1" w:themeTint="D9"/>
          <w:szCs w:val="24"/>
        </w:rPr>
      </w:pPr>
      <w:r w:rsidRPr="00EA03AB">
        <w:rPr>
          <w:rFonts w:asciiTheme="minorHAnsi" w:eastAsiaTheme="majorEastAsia" w:hAnsiTheme="minorHAnsi" w:cstheme="minorHAnsi"/>
          <w:b/>
          <w:color w:val="262626" w:themeColor="text1" w:themeTint="D9"/>
          <w:szCs w:val="24"/>
        </w:rPr>
        <w:t>Dzień II – 9 czerwca:</w:t>
      </w:r>
    </w:p>
    <w:p w:rsidR="00740D81" w:rsidRPr="00BC39F8" w:rsidRDefault="00A908CA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9.00-10.</w:t>
      </w:r>
      <w:r w:rsidR="008251BA">
        <w:rPr>
          <w:rFonts w:asciiTheme="minorHAnsi" w:hAnsiTheme="minorHAnsi" w:cstheme="minorHAnsi"/>
          <w:sz w:val="24"/>
          <w:szCs w:val="24"/>
        </w:rPr>
        <w:t>4</w:t>
      </w:r>
      <w:r w:rsidRPr="00BC39F8">
        <w:rPr>
          <w:rFonts w:asciiTheme="minorHAnsi" w:hAnsiTheme="minorHAnsi" w:cstheme="minorHAnsi"/>
          <w:sz w:val="24"/>
          <w:szCs w:val="24"/>
        </w:rPr>
        <w:t xml:space="preserve">0 </w:t>
      </w:r>
      <w:r w:rsidR="00740D81">
        <w:rPr>
          <w:rFonts w:asciiTheme="minorHAnsi" w:hAnsiTheme="minorHAnsi" w:cstheme="minorHAnsi"/>
          <w:sz w:val="24"/>
          <w:szCs w:val="24"/>
        </w:rPr>
        <w:t xml:space="preserve">– Panel V – </w:t>
      </w:r>
      <w:r w:rsidR="00740D81" w:rsidRPr="00897D4B">
        <w:rPr>
          <w:rFonts w:asciiTheme="minorHAnsi" w:hAnsiTheme="minorHAnsi" w:cstheme="minorHAnsi"/>
          <w:b w:val="0"/>
          <w:sz w:val="24"/>
          <w:szCs w:val="24"/>
        </w:rPr>
        <w:t>moderator:</w:t>
      </w:r>
      <w:r w:rsidR="00740D81">
        <w:rPr>
          <w:rFonts w:asciiTheme="minorHAnsi" w:hAnsiTheme="minorHAnsi" w:cstheme="minorHAnsi"/>
          <w:sz w:val="24"/>
          <w:szCs w:val="24"/>
        </w:rPr>
        <w:t xml:space="preserve"> </w:t>
      </w:r>
      <w:r w:rsidR="00740D81" w:rsidRPr="001D467F">
        <w:rPr>
          <w:rFonts w:asciiTheme="minorHAnsi" w:hAnsiTheme="minorHAnsi" w:cstheme="minorHAnsi"/>
          <w:b w:val="0"/>
          <w:sz w:val="24"/>
          <w:szCs w:val="24"/>
        </w:rPr>
        <w:t xml:space="preserve">Bartosz </w:t>
      </w:r>
      <w:r w:rsidR="00740D81" w:rsidRPr="00AE22AE">
        <w:rPr>
          <w:rFonts w:asciiTheme="minorHAnsi" w:hAnsiTheme="minorHAnsi" w:cstheme="minorHAnsi"/>
          <w:b w:val="0"/>
          <w:sz w:val="24"/>
          <w:szCs w:val="24"/>
        </w:rPr>
        <w:t>Kapuściak (</w:t>
      </w:r>
      <w:r w:rsidR="00740D81" w:rsidRPr="006C3059">
        <w:rPr>
          <w:rFonts w:asciiTheme="minorHAnsi" w:hAnsiTheme="minorHAnsi" w:cstheme="minorHAnsi"/>
          <w:b w:val="0"/>
          <w:sz w:val="24"/>
          <w:szCs w:val="24"/>
        </w:rPr>
        <w:t xml:space="preserve">Oddziałowe Biuro Badań Historycznych </w:t>
      </w:r>
      <w:r w:rsidR="00897D4B">
        <w:rPr>
          <w:rFonts w:asciiTheme="minorHAnsi" w:hAnsiTheme="minorHAnsi" w:cstheme="minorHAnsi"/>
          <w:b w:val="0"/>
          <w:sz w:val="24"/>
          <w:szCs w:val="24"/>
        </w:rPr>
        <w:t>IPN</w:t>
      </w:r>
      <w:r w:rsidR="00740D81" w:rsidRPr="006C3059">
        <w:rPr>
          <w:rFonts w:asciiTheme="minorHAnsi" w:hAnsiTheme="minorHAnsi" w:cstheme="minorHAnsi"/>
          <w:b w:val="0"/>
          <w:sz w:val="24"/>
          <w:szCs w:val="24"/>
        </w:rPr>
        <w:t xml:space="preserve"> w Katowicach</w:t>
      </w:r>
      <w:r w:rsidR="002105C7">
        <w:rPr>
          <w:sz w:val="24"/>
          <w:szCs w:val="24"/>
        </w:rPr>
        <w:t xml:space="preserve">; </w:t>
      </w:r>
      <w:r w:rsidR="004961BB" w:rsidRPr="004961BB">
        <w:rPr>
          <w:rFonts w:asciiTheme="minorHAnsi" w:hAnsiTheme="minorHAnsi" w:cstheme="minorHAnsi"/>
          <w:b w:val="0"/>
          <w:sz w:val="24"/>
          <w:szCs w:val="24"/>
        </w:rPr>
        <w:t>Wojskowe Biuro Historyczne</w:t>
      </w:r>
      <w:r w:rsidR="00740D81" w:rsidRPr="006C3059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8251BA" w:rsidRDefault="008251BA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hab. Patryk Pleskot (Oddziałowe Biuro Badań Historycznych </w:t>
      </w:r>
      <w:r>
        <w:rPr>
          <w:rFonts w:asciiTheme="minorHAnsi" w:hAnsiTheme="minorHAnsi" w:cstheme="minorHAnsi"/>
          <w:szCs w:val="24"/>
        </w:rPr>
        <w:t>IPN w Warszawie;</w:t>
      </w:r>
      <w:r w:rsidRPr="00EA03AB">
        <w:rPr>
          <w:rFonts w:asciiTheme="minorHAnsi" w:hAnsiTheme="minorHAnsi" w:cstheme="minorHAnsi"/>
          <w:szCs w:val="24"/>
        </w:rPr>
        <w:t xml:space="preserve"> Uniwersytet Rzeszowski) – </w:t>
      </w:r>
      <w:r w:rsidRPr="00EA03AB">
        <w:rPr>
          <w:rFonts w:asciiTheme="minorHAnsi" w:hAnsiTheme="minorHAnsi" w:cstheme="minorHAnsi"/>
          <w:i/>
          <w:szCs w:val="24"/>
        </w:rPr>
        <w:t>Socjalizm zamiast Boga, Honoru i Ojczyzny. „Ludowy” etos sędziego wojskowego wymiaru sprawiedliwości w świetle charakterystyk służbowych personelu Wojskowego Sądu Rejonowego w Warszawie (1946–1955)</w:t>
      </w:r>
    </w:p>
    <w:p w:rsidR="00740D81" w:rsidRDefault="00740D81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lastRenderedPageBreak/>
        <w:t xml:space="preserve">Łukasz </w:t>
      </w:r>
      <w:proofErr w:type="spellStart"/>
      <w:r w:rsidRPr="00EA03AB">
        <w:rPr>
          <w:rFonts w:asciiTheme="minorHAnsi" w:hAnsiTheme="minorHAnsi" w:cstheme="minorHAnsi"/>
          <w:szCs w:val="24"/>
        </w:rPr>
        <w:t>Zaroda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(Uniwersytet Jagielloński w Krakowie) – </w:t>
      </w:r>
      <w:r w:rsidRPr="00EA03AB">
        <w:rPr>
          <w:rFonts w:asciiTheme="minorHAnsi" w:hAnsiTheme="minorHAnsi" w:cstheme="minorHAnsi"/>
          <w:i/>
          <w:szCs w:val="24"/>
        </w:rPr>
        <w:t>„Nie postrachem, lecz wartościami” – etos służby w przedwojennej Policji Państwowej i problematyka jego postrzegania w Polsce Ludowej</w:t>
      </w:r>
    </w:p>
    <w:p w:rsidR="00740D81" w:rsidRPr="009B4DD0" w:rsidRDefault="00740D81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podinsp. Krzysztof Musielak (Biuro Edukacji Historycznej – Muzeum Policji Komendy Głównej Policji) – </w:t>
      </w:r>
      <w:r w:rsidRPr="00323F60">
        <w:rPr>
          <w:rFonts w:asciiTheme="minorHAnsi" w:hAnsiTheme="minorHAnsi" w:cstheme="minorHAnsi"/>
          <w:i/>
          <w:szCs w:val="24"/>
        </w:rPr>
        <w:t>Etos służby w formacjach policyjnych na ziemiach polskich</w:t>
      </w:r>
    </w:p>
    <w:p w:rsidR="00740D81" w:rsidRPr="00EA03AB" w:rsidRDefault="00740D81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Patrycja </w:t>
      </w:r>
      <w:proofErr w:type="spellStart"/>
      <w:r w:rsidRPr="00EA03AB">
        <w:rPr>
          <w:rFonts w:asciiTheme="minorHAnsi" w:hAnsiTheme="minorHAnsi" w:cstheme="minorHAnsi"/>
          <w:szCs w:val="24"/>
        </w:rPr>
        <w:t>Resel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(Oddziałowe Biuro Upamiętniania Walk i Męczeństwa </w:t>
      </w:r>
      <w:r w:rsidR="00ED7134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 Łodzi) – </w:t>
      </w:r>
      <w:r w:rsidRPr="00EA03AB">
        <w:rPr>
          <w:rFonts w:asciiTheme="minorHAnsi" w:hAnsiTheme="minorHAnsi" w:cstheme="minorHAnsi"/>
          <w:i/>
          <w:szCs w:val="24"/>
        </w:rPr>
        <w:t>Etos harcerski a wojna. Zarys działalności 20. Łódzkiej Drużyny Harcerskiej im. Zawiszy Czarnego w latach 1939–1945</w:t>
      </w:r>
    </w:p>
    <w:p w:rsidR="00740D81" w:rsidRDefault="00740D81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Tomasz Krok (Oddziałowe 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</w:t>
      </w:r>
      <w:r>
        <w:rPr>
          <w:rFonts w:asciiTheme="minorHAnsi" w:hAnsiTheme="minorHAnsi" w:cstheme="minorHAnsi"/>
          <w:szCs w:val="24"/>
        </w:rPr>
        <w:t xml:space="preserve"> </w:t>
      </w:r>
      <w:r w:rsidRPr="00EA03AB">
        <w:rPr>
          <w:rFonts w:asciiTheme="minorHAnsi" w:hAnsiTheme="minorHAnsi" w:cstheme="minorHAnsi"/>
          <w:szCs w:val="24"/>
        </w:rPr>
        <w:t xml:space="preserve">Warszawie) – </w:t>
      </w:r>
      <w:r w:rsidRPr="00EA03AB">
        <w:rPr>
          <w:rFonts w:asciiTheme="minorHAnsi" w:hAnsiTheme="minorHAnsi" w:cstheme="minorHAnsi"/>
          <w:i/>
          <w:szCs w:val="24"/>
        </w:rPr>
        <w:t>Teozoficzne podwaliny „Służby Zwycięstw</w:t>
      </w:r>
      <w:r w:rsidR="00F16C2B">
        <w:rPr>
          <w:rFonts w:asciiTheme="minorHAnsi" w:hAnsiTheme="minorHAnsi" w:cstheme="minorHAnsi"/>
          <w:i/>
          <w:szCs w:val="24"/>
        </w:rPr>
        <w:t>u</w:t>
      </w:r>
      <w:r w:rsidRPr="00EA03AB">
        <w:rPr>
          <w:rFonts w:asciiTheme="minorHAnsi" w:hAnsiTheme="minorHAnsi" w:cstheme="minorHAnsi"/>
          <w:i/>
          <w:szCs w:val="24"/>
        </w:rPr>
        <w:t xml:space="preserve"> Polski” – zaczątku Polskiego Państwa Podziemnego</w:t>
      </w:r>
    </w:p>
    <w:p w:rsidR="008251BA" w:rsidRPr="00EA03AB" w:rsidRDefault="008251BA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</w:p>
    <w:p w:rsidR="00740D81" w:rsidRPr="00897D4B" w:rsidRDefault="00A908CA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10.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4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 – dyskusja</w:t>
      </w:r>
    </w:p>
    <w:p w:rsidR="00740D81" w:rsidRPr="00897D4B" w:rsidRDefault="00A908CA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0-11.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4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 – przerwa kawowa</w:t>
      </w:r>
    </w:p>
    <w:p w:rsidR="008251BA" w:rsidRPr="008251BA" w:rsidRDefault="00A908CA" w:rsidP="008251BA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</w:t>
      </w:r>
      <w:r w:rsidR="003B230C" w:rsidRPr="00BC39F8">
        <w:rPr>
          <w:rFonts w:asciiTheme="minorHAnsi" w:hAnsiTheme="minorHAnsi" w:cstheme="minorHAnsi"/>
          <w:sz w:val="24"/>
          <w:szCs w:val="24"/>
        </w:rPr>
        <w:t>.</w:t>
      </w:r>
      <w:r w:rsidR="008251BA">
        <w:rPr>
          <w:rFonts w:asciiTheme="minorHAnsi" w:hAnsiTheme="minorHAnsi" w:cstheme="minorHAnsi"/>
          <w:sz w:val="24"/>
          <w:szCs w:val="24"/>
        </w:rPr>
        <w:t>4</w:t>
      </w:r>
      <w:r w:rsidR="003B230C" w:rsidRPr="00BC39F8">
        <w:rPr>
          <w:rFonts w:asciiTheme="minorHAnsi" w:hAnsiTheme="minorHAnsi" w:cstheme="minorHAnsi"/>
          <w:sz w:val="24"/>
          <w:szCs w:val="24"/>
        </w:rPr>
        <w:t>0-1</w:t>
      </w:r>
      <w:r w:rsidR="008251BA">
        <w:rPr>
          <w:rFonts w:asciiTheme="minorHAnsi" w:hAnsiTheme="minorHAnsi" w:cstheme="minorHAnsi"/>
          <w:sz w:val="24"/>
          <w:szCs w:val="24"/>
        </w:rPr>
        <w:t>3</w:t>
      </w:r>
      <w:r w:rsidR="003B230C" w:rsidRPr="00BC39F8">
        <w:rPr>
          <w:rFonts w:asciiTheme="minorHAnsi" w:hAnsiTheme="minorHAnsi" w:cstheme="minorHAnsi"/>
          <w:sz w:val="24"/>
          <w:szCs w:val="24"/>
        </w:rPr>
        <w:t>.</w:t>
      </w:r>
      <w:r w:rsidR="008251BA">
        <w:rPr>
          <w:rFonts w:asciiTheme="minorHAnsi" w:hAnsiTheme="minorHAnsi" w:cstheme="minorHAnsi"/>
          <w:sz w:val="24"/>
          <w:szCs w:val="24"/>
        </w:rPr>
        <w:t>0</w:t>
      </w:r>
      <w:r w:rsidR="003B230C" w:rsidRPr="00BC39F8">
        <w:rPr>
          <w:rFonts w:asciiTheme="minorHAnsi" w:hAnsiTheme="minorHAnsi" w:cstheme="minorHAnsi"/>
          <w:sz w:val="24"/>
          <w:szCs w:val="24"/>
        </w:rPr>
        <w:t>0 – Panel V</w:t>
      </w:r>
      <w:r w:rsidR="009A02C9" w:rsidRPr="00BC39F8">
        <w:rPr>
          <w:rFonts w:asciiTheme="minorHAnsi" w:hAnsiTheme="minorHAnsi" w:cstheme="minorHAnsi"/>
          <w:sz w:val="24"/>
          <w:szCs w:val="24"/>
        </w:rPr>
        <w:t>I</w:t>
      </w:r>
      <w:r w:rsidR="00645DFA">
        <w:rPr>
          <w:rFonts w:asciiTheme="minorHAnsi" w:hAnsiTheme="minorHAnsi" w:cstheme="minorHAnsi"/>
          <w:sz w:val="24"/>
          <w:szCs w:val="24"/>
        </w:rPr>
        <w:t xml:space="preserve"> – 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>moderator</w:t>
      </w:r>
      <w:r w:rsidR="003B230C" w:rsidRPr="00897D4B">
        <w:rPr>
          <w:rFonts w:asciiTheme="minorHAnsi" w:hAnsiTheme="minorHAnsi" w:cstheme="minorHAnsi"/>
          <w:b w:val="0"/>
          <w:sz w:val="24"/>
          <w:szCs w:val="24"/>
        </w:rPr>
        <w:t>:</w:t>
      </w:r>
      <w:r w:rsidR="00645DFA">
        <w:rPr>
          <w:rFonts w:asciiTheme="minorHAnsi" w:hAnsiTheme="minorHAnsi" w:cstheme="minorHAnsi"/>
          <w:sz w:val="24"/>
          <w:szCs w:val="24"/>
        </w:rPr>
        <w:t xml:space="preserve"> </w:t>
      </w:r>
      <w:r w:rsidR="00F109D8" w:rsidRPr="001D467F">
        <w:rPr>
          <w:rFonts w:asciiTheme="minorHAnsi" w:hAnsiTheme="minorHAnsi" w:cstheme="minorHAnsi"/>
          <w:b w:val="0"/>
          <w:sz w:val="24"/>
          <w:szCs w:val="24"/>
        </w:rPr>
        <w:t>Paweł Sztama</w:t>
      </w:r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 xml:space="preserve"> (Biuro Badań Historycznych </w:t>
      </w:r>
      <w:r w:rsidR="00897D4B">
        <w:rPr>
          <w:rFonts w:asciiTheme="minorHAnsi" w:hAnsiTheme="minorHAnsi" w:cstheme="minorHAnsi"/>
          <w:b w:val="0"/>
          <w:sz w:val="24"/>
          <w:szCs w:val="24"/>
        </w:rPr>
        <w:t>IPN</w:t>
      </w:r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>; Uniwersytet Marii Curie-Skłodowskiej w Lublinie)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Jacek </w:t>
      </w:r>
      <w:proofErr w:type="spellStart"/>
      <w:r w:rsidRPr="00EA03AB">
        <w:rPr>
          <w:rFonts w:asciiTheme="minorHAnsi" w:hAnsiTheme="minorHAnsi" w:cstheme="minorHAnsi"/>
          <w:szCs w:val="24"/>
        </w:rPr>
        <w:t>Magdoń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(Oddziałowe Biuro Edukacji Narodowej </w:t>
      </w:r>
      <w:r w:rsidR="00897D4B">
        <w:rPr>
          <w:rFonts w:asciiTheme="minorHAnsi" w:hAnsiTheme="minorHAnsi" w:cstheme="minorHAnsi"/>
          <w:szCs w:val="24"/>
        </w:rPr>
        <w:t>IPN</w:t>
      </w:r>
      <w:r w:rsidR="00135101" w:rsidRPr="00EA03AB">
        <w:rPr>
          <w:rFonts w:asciiTheme="minorHAnsi" w:hAnsiTheme="minorHAnsi" w:cstheme="minorHAnsi"/>
          <w:szCs w:val="24"/>
        </w:rPr>
        <w:t xml:space="preserve"> </w:t>
      </w:r>
      <w:r w:rsidRPr="00EA03AB">
        <w:rPr>
          <w:rFonts w:asciiTheme="minorHAnsi" w:hAnsiTheme="minorHAnsi" w:cstheme="minorHAnsi"/>
          <w:szCs w:val="24"/>
        </w:rPr>
        <w:t xml:space="preserve">w Rzeszowie) – </w:t>
      </w:r>
      <w:r w:rsidRPr="00EA03AB">
        <w:rPr>
          <w:rFonts w:asciiTheme="minorHAnsi" w:hAnsiTheme="minorHAnsi" w:cstheme="minorHAnsi"/>
          <w:i/>
          <w:szCs w:val="24"/>
        </w:rPr>
        <w:t>W mundurze i sutannie. Ks</w:t>
      </w:r>
      <w:r w:rsidR="00EA03AB" w:rsidRPr="00EA03AB">
        <w:rPr>
          <w:rFonts w:asciiTheme="minorHAnsi" w:hAnsiTheme="minorHAnsi" w:cstheme="minorHAnsi"/>
          <w:i/>
          <w:szCs w:val="24"/>
        </w:rPr>
        <w:t>iądz</w:t>
      </w:r>
      <w:r w:rsidRPr="00EA03AB">
        <w:rPr>
          <w:rFonts w:asciiTheme="minorHAnsi" w:hAnsiTheme="minorHAnsi" w:cstheme="minorHAnsi"/>
          <w:i/>
          <w:szCs w:val="24"/>
        </w:rPr>
        <w:t xml:space="preserve"> p</w:t>
      </w:r>
      <w:r w:rsidR="00EA03AB" w:rsidRPr="00EA03AB">
        <w:rPr>
          <w:rFonts w:asciiTheme="minorHAnsi" w:hAnsiTheme="minorHAnsi" w:cstheme="minorHAnsi"/>
          <w:i/>
          <w:szCs w:val="24"/>
        </w:rPr>
        <w:t>od</w:t>
      </w:r>
      <w:r w:rsidRPr="00EA03AB">
        <w:rPr>
          <w:rFonts w:asciiTheme="minorHAnsi" w:hAnsiTheme="minorHAnsi" w:cstheme="minorHAnsi"/>
          <w:i/>
          <w:szCs w:val="24"/>
        </w:rPr>
        <w:t>p</w:t>
      </w:r>
      <w:r w:rsidR="00EA03AB" w:rsidRPr="00EA03AB">
        <w:rPr>
          <w:rFonts w:asciiTheme="minorHAnsi" w:hAnsiTheme="minorHAnsi" w:cstheme="minorHAnsi"/>
          <w:i/>
          <w:szCs w:val="24"/>
        </w:rPr>
        <w:t>ułkownik</w:t>
      </w:r>
      <w:r w:rsidRPr="00EA03AB">
        <w:rPr>
          <w:rFonts w:asciiTheme="minorHAnsi" w:hAnsiTheme="minorHAnsi" w:cstheme="minorHAnsi"/>
          <w:i/>
          <w:szCs w:val="24"/>
        </w:rPr>
        <w:t xml:space="preserve"> Stanisław Żytkiewicz (1889–1956)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Ewelina Ślązak (Oddziałowe 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 Łodzi) – </w:t>
      </w:r>
      <w:r w:rsidRPr="00EA03AB">
        <w:rPr>
          <w:rFonts w:asciiTheme="minorHAnsi" w:hAnsiTheme="minorHAnsi" w:cstheme="minorHAnsi"/>
          <w:i/>
          <w:szCs w:val="24"/>
        </w:rPr>
        <w:t>Ksiądz pułkownik Włodzimierz Ławrynowicz – kapelan garnizonu łódzkiego (1946–1949)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Bartosz Janczak (Oddziałowe 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 Łodzi) – </w:t>
      </w:r>
      <w:r w:rsidRPr="00EA03AB">
        <w:rPr>
          <w:rFonts w:asciiTheme="minorHAnsi" w:hAnsiTheme="minorHAnsi" w:cstheme="minorHAnsi"/>
          <w:i/>
          <w:szCs w:val="24"/>
        </w:rPr>
        <w:t>Od tułaczy do żołnierzy. Trudności i problemy służby wojskowej w polskim wojsku stacjonującym na Środkowym Wschodzie w latach 1942–1947</w:t>
      </w:r>
    </w:p>
    <w:p w:rsidR="009A02C9" w:rsidRPr="00EA03AB" w:rsidRDefault="00F16C2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dr </w:t>
      </w:r>
      <w:r w:rsidR="009A02C9" w:rsidRPr="00EA03AB">
        <w:rPr>
          <w:rFonts w:asciiTheme="minorHAnsi" w:hAnsiTheme="minorHAnsi" w:cstheme="minorHAnsi"/>
          <w:szCs w:val="24"/>
        </w:rPr>
        <w:t xml:space="preserve">Ryszard </w:t>
      </w:r>
      <w:proofErr w:type="spellStart"/>
      <w:r w:rsidR="009A02C9" w:rsidRPr="00EA03AB">
        <w:rPr>
          <w:rFonts w:asciiTheme="minorHAnsi" w:hAnsiTheme="minorHAnsi" w:cstheme="minorHAnsi"/>
          <w:szCs w:val="24"/>
        </w:rPr>
        <w:t>Ziobroń</w:t>
      </w:r>
      <w:proofErr w:type="spellEnd"/>
      <w:r w:rsidR="009A02C9" w:rsidRPr="00EA03AB">
        <w:rPr>
          <w:rFonts w:asciiTheme="minorHAnsi" w:hAnsiTheme="minorHAnsi" w:cstheme="minorHAnsi"/>
          <w:szCs w:val="24"/>
        </w:rPr>
        <w:t xml:space="preserve"> (Oddziałowe Archiwum </w:t>
      </w:r>
      <w:r w:rsidR="00897D4B">
        <w:rPr>
          <w:rFonts w:asciiTheme="minorHAnsi" w:hAnsiTheme="minorHAnsi" w:cstheme="minorHAnsi"/>
          <w:szCs w:val="24"/>
        </w:rPr>
        <w:t>IPN</w:t>
      </w:r>
      <w:r w:rsidR="009A02C9" w:rsidRPr="00EA03AB">
        <w:rPr>
          <w:rFonts w:asciiTheme="minorHAnsi" w:hAnsiTheme="minorHAnsi" w:cstheme="minorHAnsi"/>
          <w:szCs w:val="24"/>
        </w:rPr>
        <w:t xml:space="preserve"> w Krakowie) – </w:t>
      </w:r>
      <w:r w:rsidR="009625E4" w:rsidRPr="009625E4">
        <w:rPr>
          <w:rFonts w:asciiTheme="minorHAnsi" w:hAnsiTheme="minorHAnsi" w:cstheme="minorHAnsi"/>
          <w:i/>
          <w:iCs/>
          <w:szCs w:val="24"/>
        </w:rPr>
        <w:t>„</w:t>
      </w:r>
      <w:proofErr w:type="spellStart"/>
      <w:r w:rsidR="009625E4" w:rsidRPr="009625E4">
        <w:rPr>
          <w:rFonts w:asciiTheme="minorHAnsi" w:hAnsiTheme="minorHAnsi" w:cstheme="minorHAnsi"/>
          <w:i/>
          <w:iCs/>
          <w:szCs w:val="24"/>
        </w:rPr>
        <w:t>Gorze</w:t>
      </w:r>
      <w:proofErr w:type="spellEnd"/>
      <w:r w:rsidR="009625E4" w:rsidRPr="009625E4">
        <w:rPr>
          <w:rFonts w:asciiTheme="minorHAnsi" w:hAnsiTheme="minorHAnsi" w:cstheme="minorHAnsi"/>
          <w:i/>
          <w:iCs/>
          <w:szCs w:val="24"/>
        </w:rPr>
        <w:t xml:space="preserve"> się nam stało!" – Imponderabilia w wojsku w czasach trudnych</w:t>
      </w:r>
    </w:p>
    <w:p w:rsidR="003B230C" w:rsidRPr="00897D4B" w:rsidRDefault="003B230C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3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0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3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8251BA">
        <w:rPr>
          <w:rFonts w:asciiTheme="minorHAnsi" w:hAnsiTheme="minorHAnsi" w:cstheme="minorHAnsi"/>
          <w:b w:val="0"/>
          <w:sz w:val="24"/>
          <w:szCs w:val="24"/>
        </w:rPr>
        <w:t>3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 – dyskusja</w:t>
      </w:r>
    </w:p>
    <w:p w:rsidR="00C95371" w:rsidRPr="00BC39F8" w:rsidRDefault="003B230C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1</w:t>
      </w:r>
      <w:r w:rsidR="00A908CA">
        <w:rPr>
          <w:rFonts w:asciiTheme="minorHAnsi" w:hAnsiTheme="minorHAnsi" w:cstheme="minorHAnsi"/>
          <w:sz w:val="24"/>
          <w:szCs w:val="24"/>
        </w:rPr>
        <w:t>4</w:t>
      </w:r>
      <w:r w:rsidRPr="00BC39F8">
        <w:rPr>
          <w:rFonts w:asciiTheme="minorHAnsi" w:hAnsiTheme="minorHAnsi" w:cstheme="minorHAnsi"/>
          <w:sz w:val="24"/>
          <w:szCs w:val="24"/>
        </w:rPr>
        <w:t>.</w:t>
      </w:r>
      <w:r w:rsidR="00A908CA">
        <w:rPr>
          <w:rFonts w:asciiTheme="minorHAnsi" w:hAnsiTheme="minorHAnsi" w:cstheme="minorHAnsi"/>
          <w:sz w:val="24"/>
          <w:szCs w:val="24"/>
        </w:rPr>
        <w:t>3</w:t>
      </w:r>
      <w:r w:rsidRPr="00BC39F8">
        <w:rPr>
          <w:rFonts w:asciiTheme="minorHAnsi" w:hAnsiTheme="minorHAnsi" w:cstheme="minorHAnsi"/>
          <w:sz w:val="24"/>
          <w:szCs w:val="24"/>
        </w:rPr>
        <w:t>0-1</w:t>
      </w:r>
      <w:r w:rsidR="00695C80">
        <w:rPr>
          <w:rFonts w:asciiTheme="minorHAnsi" w:hAnsiTheme="minorHAnsi" w:cstheme="minorHAnsi"/>
          <w:sz w:val="24"/>
          <w:szCs w:val="24"/>
        </w:rPr>
        <w:t>5</w:t>
      </w:r>
      <w:r w:rsidRPr="00BC39F8">
        <w:rPr>
          <w:rFonts w:asciiTheme="minorHAnsi" w:hAnsiTheme="minorHAnsi" w:cstheme="minorHAnsi"/>
          <w:sz w:val="24"/>
          <w:szCs w:val="24"/>
        </w:rPr>
        <w:t>.</w:t>
      </w:r>
      <w:r w:rsidR="00695C80">
        <w:rPr>
          <w:rFonts w:asciiTheme="minorHAnsi" w:hAnsiTheme="minorHAnsi" w:cstheme="minorHAnsi"/>
          <w:sz w:val="24"/>
          <w:szCs w:val="24"/>
        </w:rPr>
        <w:t>5</w:t>
      </w:r>
      <w:r w:rsidRPr="00BC39F8">
        <w:rPr>
          <w:rFonts w:asciiTheme="minorHAnsi" w:hAnsiTheme="minorHAnsi" w:cstheme="minorHAnsi"/>
          <w:sz w:val="24"/>
          <w:szCs w:val="24"/>
        </w:rPr>
        <w:t xml:space="preserve">0 – Panel </w:t>
      </w:r>
      <w:r w:rsidR="009A02C9" w:rsidRPr="00BC39F8">
        <w:rPr>
          <w:rFonts w:asciiTheme="minorHAnsi" w:hAnsiTheme="minorHAnsi" w:cstheme="minorHAnsi"/>
          <w:sz w:val="24"/>
          <w:szCs w:val="24"/>
        </w:rPr>
        <w:t>V</w:t>
      </w:r>
      <w:r w:rsidRPr="00BC39F8">
        <w:rPr>
          <w:rFonts w:asciiTheme="minorHAnsi" w:hAnsiTheme="minorHAnsi" w:cstheme="minorHAnsi"/>
          <w:sz w:val="24"/>
          <w:szCs w:val="24"/>
        </w:rPr>
        <w:t>I</w:t>
      </w:r>
      <w:r w:rsidR="009A02C9" w:rsidRPr="00BC39F8">
        <w:rPr>
          <w:rFonts w:asciiTheme="minorHAnsi" w:hAnsiTheme="minorHAnsi" w:cstheme="minorHAnsi"/>
          <w:sz w:val="24"/>
          <w:szCs w:val="24"/>
        </w:rPr>
        <w:t>I</w:t>
      </w:r>
      <w:r w:rsidR="00645DFA">
        <w:rPr>
          <w:rFonts w:asciiTheme="minorHAnsi" w:hAnsiTheme="minorHAnsi" w:cstheme="minorHAnsi"/>
          <w:sz w:val="24"/>
          <w:szCs w:val="24"/>
        </w:rPr>
        <w:t xml:space="preserve"> – 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>moderator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:</w:t>
      </w:r>
      <w:r w:rsidR="00645DFA">
        <w:rPr>
          <w:rFonts w:asciiTheme="minorHAnsi" w:hAnsiTheme="minorHAnsi" w:cstheme="minorHAnsi"/>
          <w:sz w:val="24"/>
          <w:szCs w:val="24"/>
        </w:rPr>
        <w:t xml:space="preserve"> 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>dr Jacek Jędrysiak (</w:t>
      </w:r>
      <w:r w:rsidR="002105C7" w:rsidRPr="002105C7">
        <w:rPr>
          <w:rFonts w:asciiTheme="minorHAnsi" w:hAnsiTheme="minorHAnsi" w:cstheme="minorHAnsi"/>
          <w:b w:val="0"/>
          <w:sz w:val="24"/>
          <w:szCs w:val="24"/>
        </w:rPr>
        <w:t xml:space="preserve">Instytut Historyczny </w:t>
      </w:r>
      <w:r w:rsidR="008657E8" w:rsidRPr="008657E8">
        <w:rPr>
          <w:rFonts w:asciiTheme="minorHAnsi" w:hAnsiTheme="minorHAnsi" w:cstheme="minorHAnsi"/>
          <w:b w:val="0"/>
          <w:sz w:val="24"/>
          <w:szCs w:val="24"/>
        </w:rPr>
        <w:t>Uniwersytet</w:t>
      </w:r>
      <w:r w:rsidR="002105C7">
        <w:rPr>
          <w:rFonts w:asciiTheme="minorHAnsi" w:hAnsiTheme="minorHAnsi" w:cstheme="minorHAnsi"/>
          <w:b w:val="0"/>
          <w:sz w:val="24"/>
          <w:szCs w:val="24"/>
        </w:rPr>
        <w:t>u</w:t>
      </w:r>
      <w:r w:rsidR="008657E8" w:rsidRPr="008657E8">
        <w:rPr>
          <w:rFonts w:asciiTheme="minorHAnsi" w:hAnsiTheme="minorHAnsi" w:cstheme="minorHAnsi"/>
          <w:b w:val="0"/>
          <w:sz w:val="24"/>
          <w:szCs w:val="24"/>
        </w:rPr>
        <w:t xml:space="preserve"> Wrocławski</w:t>
      </w:r>
      <w:r w:rsidR="002105C7">
        <w:rPr>
          <w:rFonts w:asciiTheme="minorHAnsi" w:hAnsiTheme="minorHAnsi" w:cstheme="minorHAnsi"/>
          <w:b w:val="0"/>
          <w:sz w:val="24"/>
          <w:szCs w:val="24"/>
        </w:rPr>
        <w:t>ego</w:t>
      </w:r>
      <w:r w:rsidR="008657E8" w:rsidRPr="008657E8">
        <w:rPr>
          <w:rFonts w:asciiTheme="minorHAnsi" w:hAnsiTheme="minorHAnsi" w:cstheme="minorHAnsi"/>
          <w:b w:val="0"/>
          <w:sz w:val="24"/>
          <w:szCs w:val="24"/>
        </w:rPr>
        <w:t>/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>Wojskowe Biuro Historyczne)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>dr Adam Nogaj (</w:t>
      </w:r>
      <w:r w:rsidR="00BF79B9">
        <w:rPr>
          <w:rFonts w:asciiTheme="minorHAnsi" w:hAnsiTheme="minorHAnsi" w:cstheme="minorHAnsi"/>
          <w:szCs w:val="24"/>
        </w:rPr>
        <w:t xml:space="preserve">historyk wojskowości, </w:t>
      </w:r>
      <w:r w:rsidRPr="00EA03AB">
        <w:rPr>
          <w:rFonts w:asciiTheme="minorHAnsi" w:hAnsiTheme="minorHAnsi" w:cstheme="minorHAnsi"/>
          <w:szCs w:val="24"/>
        </w:rPr>
        <w:t xml:space="preserve">badacz niezależny) – </w:t>
      </w:r>
      <w:r w:rsidRPr="00EA03AB">
        <w:rPr>
          <w:rFonts w:asciiTheme="minorHAnsi" w:hAnsiTheme="minorHAnsi" w:cstheme="minorHAnsi"/>
          <w:i/>
          <w:szCs w:val="24"/>
        </w:rPr>
        <w:t>Historia wojskowa w PRL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Katarzyna Wilczok (Instytut Historii Uniwersytetu Śląskiego) – </w:t>
      </w:r>
      <w:r w:rsidRPr="00EA03AB">
        <w:rPr>
          <w:rFonts w:asciiTheme="minorHAnsi" w:hAnsiTheme="minorHAnsi" w:cstheme="minorHAnsi"/>
          <w:i/>
          <w:szCs w:val="24"/>
        </w:rPr>
        <w:t xml:space="preserve">„Głęboka ideowość, socjalistyczny patriotyzm i proletariacki internacjonalizm” – imponderabilia żołnierza </w:t>
      </w:r>
      <w:r w:rsidR="00EA03AB" w:rsidRPr="00EA03AB">
        <w:rPr>
          <w:rFonts w:asciiTheme="minorHAnsi" w:hAnsiTheme="minorHAnsi" w:cstheme="minorHAnsi"/>
          <w:i/>
          <w:szCs w:val="24"/>
        </w:rPr>
        <w:t xml:space="preserve">„ludowego” </w:t>
      </w:r>
      <w:r w:rsidRPr="00EA03AB">
        <w:rPr>
          <w:rFonts w:asciiTheme="minorHAnsi" w:hAnsiTheme="minorHAnsi" w:cstheme="minorHAnsi"/>
          <w:i/>
          <w:szCs w:val="24"/>
        </w:rPr>
        <w:t>W</w:t>
      </w:r>
      <w:r w:rsidR="00EA03AB" w:rsidRPr="00EA03AB">
        <w:rPr>
          <w:rFonts w:asciiTheme="minorHAnsi" w:hAnsiTheme="minorHAnsi" w:cstheme="minorHAnsi"/>
          <w:i/>
          <w:szCs w:val="24"/>
        </w:rPr>
        <w:t xml:space="preserve">ojska </w:t>
      </w:r>
      <w:r w:rsidRPr="00EA03AB">
        <w:rPr>
          <w:rFonts w:asciiTheme="minorHAnsi" w:hAnsiTheme="minorHAnsi" w:cstheme="minorHAnsi"/>
          <w:i/>
          <w:szCs w:val="24"/>
        </w:rPr>
        <w:t>P</w:t>
      </w:r>
      <w:r w:rsidR="00EA03AB" w:rsidRPr="00EA03AB">
        <w:rPr>
          <w:rFonts w:asciiTheme="minorHAnsi" w:hAnsiTheme="minorHAnsi" w:cstheme="minorHAnsi"/>
          <w:i/>
          <w:szCs w:val="24"/>
        </w:rPr>
        <w:t>olskiego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B80609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prof. dr hab.</w:t>
      </w:r>
      <w:r w:rsidRPr="00EA03AB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Maciej Franz (Zakład Historii Wojskowej Uniwersytetu im. Adama Mickiewicza w Poznaniu) – </w:t>
      </w:r>
      <w:r w:rsidRPr="00EA03AB">
        <w:rPr>
          <w:rFonts w:asciiTheme="minorHAnsi" w:eastAsia="Times New Roman" w:hAnsiTheme="minorHAnsi" w:cstheme="minorHAnsi"/>
          <w:i/>
          <w:color w:val="000000"/>
          <w:szCs w:val="24"/>
          <w:lang w:eastAsia="pl-PL"/>
        </w:rPr>
        <w:t>Pomiędzy tradycją a pragmatyzmem. Oficerowie Polskiej Marynarki Wojennej wobec nowej „ludowej” floty wojennej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hab. Tadeusz Kondracki, prof. IH PAN (Instytut Historii Polskiej Akademii Nauk) – </w:t>
      </w:r>
      <w:r w:rsidRPr="00EA03AB">
        <w:rPr>
          <w:rFonts w:asciiTheme="minorHAnsi" w:hAnsiTheme="minorHAnsi" w:cstheme="minorHAnsi"/>
          <w:i/>
          <w:szCs w:val="24"/>
        </w:rPr>
        <w:t xml:space="preserve">Walka o </w:t>
      </w:r>
      <w:r w:rsidR="00EA03AB" w:rsidRPr="00EA03AB">
        <w:rPr>
          <w:rFonts w:asciiTheme="minorHAnsi" w:hAnsiTheme="minorHAnsi" w:cstheme="minorHAnsi"/>
          <w:i/>
          <w:szCs w:val="24"/>
        </w:rPr>
        <w:t>„</w:t>
      </w:r>
      <w:r w:rsidRPr="00EA03AB">
        <w:rPr>
          <w:rFonts w:asciiTheme="minorHAnsi" w:hAnsiTheme="minorHAnsi" w:cstheme="minorHAnsi"/>
          <w:i/>
          <w:szCs w:val="24"/>
        </w:rPr>
        <w:t xml:space="preserve">Rotę" (przyczynek do zagadnienia praktyk religijnych w </w:t>
      </w:r>
      <w:r w:rsidR="00EF27C3">
        <w:rPr>
          <w:rFonts w:asciiTheme="minorHAnsi" w:hAnsiTheme="minorHAnsi" w:cstheme="minorHAnsi"/>
          <w:i/>
          <w:szCs w:val="24"/>
        </w:rPr>
        <w:t>„</w:t>
      </w:r>
      <w:r w:rsidRPr="00EA03AB">
        <w:rPr>
          <w:rFonts w:asciiTheme="minorHAnsi" w:hAnsiTheme="minorHAnsi" w:cstheme="minorHAnsi"/>
          <w:i/>
          <w:szCs w:val="24"/>
        </w:rPr>
        <w:t>ludowym</w:t>
      </w:r>
      <w:r w:rsidR="00EF27C3">
        <w:rPr>
          <w:rFonts w:asciiTheme="minorHAnsi" w:hAnsiTheme="minorHAnsi" w:cstheme="minorHAnsi"/>
          <w:i/>
          <w:szCs w:val="24"/>
        </w:rPr>
        <w:t>”</w:t>
      </w:r>
      <w:r w:rsidRPr="00EA03AB">
        <w:rPr>
          <w:rFonts w:asciiTheme="minorHAnsi" w:hAnsiTheme="minorHAnsi" w:cstheme="minorHAnsi"/>
          <w:i/>
          <w:szCs w:val="24"/>
        </w:rPr>
        <w:t xml:space="preserve"> Wojsku Polskim w latach 1949</w:t>
      </w:r>
      <w:r w:rsidR="00EA03AB" w:rsidRPr="00EA03AB">
        <w:rPr>
          <w:rFonts w:asciiTheme="minorHAnsi" w:hAnsiTheme="minorHAnsi" w:cstheme="minorHAnsi"/>
          <w:i/>
          <w:szCs w:val="24"/>
        </w:rPr>
        <w:t>–</w:t>
      </w:r>
      <w:r w:rsidRPr="00EA03AB">
        <w:rPr>
          <w:rFonts w:asciiTheme="minorHAnsi" w:hAnsiTheme="minorHAnsi" w:cstheme="minorHAnsi"/>
          <w:i/>
          <w:szCs w:val="24"/>
        </w:rPr>
        <w:t>1950)</w:t>
      </w:r>
    </w:p>
    <w:p w:rsidR="009A02C9" w:rsidRPr="00897D4B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lastRenderedPageBreak/>
        <w:t>1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5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5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</w:t>
      </w:r>
      <w:r w:rsidR="00A908CA" w:rsidRPr="00897D4B">
        <w:rPr>
          <w:rFonts w:asciiTheme="minorHAnsi" w:hAnsiTheme="minorHAnsi" w:cstheme="minorHAnsi"/>
          <w:b w:val="0"/>
          <w:sz w:val="24"/>
          <w:szCs w:val="24"/>
        </w:rPr>
        <w:t>6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2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 xml:space="preserve">0 – dyskusja </w:t>
      </w:r>
    </w:p>
    <w:p w:rsidR="009A02C9" w:rsidRPr="00897D4B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="00A908CA" w:rsidRPr="00897D4B">
        <w:rPr>
          <w:rFonts w:asciiTheme="minorHAnsi" w:hAnsiTheme="minorHAnsi" w:cstheme="minorHAnsi"/>
          <w:b w:val="0"/>
          <w:sz w:val="24"/>
          <w:szCs w:val="24"/>
        </w:rPr>
        <w:t>6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2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6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5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 – przerwa kawowa</w:t>
      </w:r>
    </w:p>
    <w:p w:rsidR="009A02C9" w:rsidRPr="00BC39F8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1</w:t>
      </w:r>
      <w:r w:rsidR="00695C80">
        <w:rPr>
          <w:rFonts w:asciiTheme="minorHAnsi" w:hAnsiTheme="minorHAnsi" w:cstheme="minorHAnsi"/>
          <w:sz w:val="24"/>
          <w:szCs w:val="24"/>
        </w:rPr>
        <w:t>6</w:t>
      </w:r>
      <w:r w:rsidRPr="00BC39F8">
        <w:rPr>
          <w:rFonts w:asciiTheme="minorHAnsi" w:hAnsiTheme="minorHAnsi" w:cstheme="minorHAnsi"/>
          <w:sz w:val="24"/>
          <w:szCs w:val="24"/>
        </w:rPr>
        <w:t>.</w:t>
      </w:r>
      <w:r w:rsidR="00695C80">
        <w:rPr>
          <w:rFonts w:asciiTheme="minorHAnsi" w:hAnsiTheme="minorHAnsi" w:cstheme="minorHAnsi"/>
          <w:sz w:val="24"/>
          <w:szCs w:val="24"/>
        </w:rPr>
        <w:t>5</w:t>
      </w:r>
      <w:r w:rsidRPr="00BC39F8">
        <w:rPr>
          <w:rFonts w:asciiTheme="minorHAnsi" w:hAnsiTheme="minorHAnsi" w:cstheme="minorHAnsi"/>
          <w:sz w:val="24"/>
          <w:szCs w:val="24"/>
        </w:rPr>
        <w:t>0-1</w:t>
      </w:r>
      <w:r w:rsidR="00A908CA">
        <w:rPr>
          <w:rFonts w:asciiTheme="minorHAnsi" w:hAnsiTheme="minorHAnsi" w:cstheme="minorHAnsi"/>
          <w:sz w:val="24"/>
          <w:szCs w:val="24"/>
        </w:rPr>
        <w:t>8</w:t>
      </w:r>
      <w:r w:rsidRPr="00BC39F8">
        <w:rPr>
          <w:rFonts w:asciiTheme="minorHAnsi" w:hAnsiTheme="minorHAnsi" w:cstheme="minorHAnsi"/>
          <w:sz w:val="24"/>
          <w:szCs w:val="24"/>
        </w:rPr>
        <w:t>.</w:t>
      </w:r>
      <w:r w:rsidR="00695C80">
        <w:rPr>
          <w:rFonts w:asciiTheme="minorHAnsi" w:hAnsiTheme="minorHAnsi" w:cstheme="minorHAnsi"/>
          <w:sz w:val="24"/>
          <w:szCs w:val="24"/>
        </w:rPr>
        <w:t>1</w:t>
      </w:r>
      <w:r w:rsidR="00645DFA">
        <w:rPr>
          <w:rFonts w:asciiTheme="minorHAnsi" w:hAnsiTheme="minorHAnsi" w:cstheme="minorHAnsi"/>
          <w:sz w:val="24"/>
          <w:szCs w:val="24"/>
        </w:rPr>
        <w:t xml:space="preserve">0 – Panel VIII – 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>moderator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:</w:t>
      </w:r>
      <w:r w:rsidR="00645DFA">
        <w:rPr>
          <w:rFonts w:asciiTheme="minorHAnsi" w:hAnsiTheme="minorHAnsi" w:cstheme="minorHAnsi"/>
          <w:sz w:val="24"/>
          <w:szCs w:val="24"/>
        </w:rPr>
        <w:t xml:space="preserve"> 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>Magdalena Dźwigał (</w:t>
      </w:r>
      <w:r w:rsidR="00D25378">
        <w:rPr>
          <w:rFonts w:asciiTheme="minorHAnsi" w:hAnsiTheme="minorHAnsi" w:cstheme="minorHAnsi"/>
          <w:b w:val="0"/>
          <w:sz w:val="24"/>
          <w:szCs w:val="24"/>
        </w:rPr>
        <w:t xml:space="preserve">Archiwum </w:t>
      </w:r>
      <w:r w:rsidR="00ED7134">
        <w:rPr>
          <w:rFonts w:asciiTheme="minorHAnsi" w:hAnsiTheme="minorHAnsi" w:cstheme="minorHAnsi"/>
          <w:b w:val="0"/>
          <w:sz w:val="24"/>
          <w:szCs w:val="24"/>
        </w:rPr>
        <w:t>IPN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Tomasz </w:t>
      </w:r>
      <w:proofErr w:type="spellStart"/>
      <w:r w:rsidRPr="00EA03AB">
        <w:rPr>
          <w:rFonts w:asciiTheme="minorHAnsi" w:hAnsiTheme="minorHAnsi" w:cstheme="minorHAnsi"/>
          <w:szCs w:val="24"/>
        </w:rPr>
        <w:t>Leszkowicz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(Wojskowe Centrum Edukacji Obywatelskiej) – </w:t>
      </w:r>
      <w:r w:rsidRPr="00EA03AB">
        <w:rPr>
          <w:rFonts w:asciiTheme="minorHAnsi" w:hAnsiTheme="minorHAnsi" w:cstheme="minorHAnsi"/>
          <w:i/>
          <w:szCs w:val="24"/>
        </w:rPr>
        <w:t>„Patriotyzm socjalistyczny” jako kategoria wychowawcza w Siłach Zbrojnych PRL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>Karol Starowicz (</w:t>
      </w:r>
      <w:r w:rsidR="00F74133" w:rsidRPr="00F74133">
        <w:rPr>
          <w:rFonts w:asciiTheme="minorHAnsi" w:hAnsiTheme="minorHAnsi" w:cstheme="minorHAnsi"/>
          <w:szCs w:val="24"/>
        </w:rPr>
        <w:t xml:space="preserve">Biuro Rzecznika Prasowego </w:t>
      </w:r>
      <w:r w:rsidR="00897D4B">
        <w:rPr>
          <w:rFonts w:asciiTheme="minorHAnsi" w:hAnsiTheme="minorHAnsi" w:cstheme="minorHAnsi"/>
          <w:szCs w:val="24"/>
        </w:rPr>
        <w:t>IPN</w:t>
      </w:r>
      <w:r w:rsidR="007B1B26">
        <w:rPr>
          <w:rFonts w:asciiTheme="minorHAnsi" w:hAnsiTheme="minorHAnsi" w:cstheme="minorHAnsi"/>
          <w:szCs w:val="24"/>
        </w:rPr>
        <w:t xml:space="preserve">; </w:t>
      </w:r>
      <w:r w:rsidR="00F74133" w:rsidRPr="00F74133">
        <w:rPr>
          <w:rFonts w:asciiTheme="minorHAnsi" w:hAnsiTheme="minorHAnsi" w:cstheme="minorHAnsi"/>
          <w:szCs w:val="24"/>
        </w:rPr>
        <w:t>Uniwersytet Im. Adama Mickiewicza w Poznaniu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="006310AE" w:rsidRPr="006310AE">
        <w:rPr>
          <w:rFonts w:asciiTheme="minorHAnsi" w:hAnsiTheme="minorHAnsi" w:cstheme="minorHAnsi"/>
          <w:i/>
          <w:szCs w:val="24"/>
        </w:rPr>
        <w:t>„Stoimy na straży pokoju w Korei” – wybrane aspekty z działalności Misji Polskiej w ramach Komisji Nadzorczej Państw Neutralnych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>dr Jacek Jędrysiak (</w:t>
      </w:r>
      <w:r w:rsidR="002105C7" w:rsidRPr="00EA03AB">
        <w:rPr>
          <w:rFonts w:asciiTheme="minorHAnsi" w:hAnsiTheme="minorHAnsi" w:cstheme="minorHAnsi"/>
          <w:szCs w:val="24"/>
        </w:rPr>
        <w:t xml:space="preserve">Instytut Historyczny </w:t>
      </w:r>
      <w:r w:rsidR="002105C7">
        <w:rPr>
          <w:rFonts w:asciiTheme="minorHAnsi" w:hAnsiTheme="minorHAnsi" w:cstheme="minorHAnsi"/>
          <w:szCs w:val="24"/>
        </w:rPr>
        <w:t>Uniwersytetu</w:t>
      </w:r>
      <w:r w:rsidR="008657E8">
        <w:rPr>
          <w:rFonts w:asciiTheme="minorHAnsi" w:hAnsiTheme="minorHAnsi" w:cstheme="minorHAnsi"/>
          <w:szCs w:val="24"/>
        </w:rPr>
        <w:t xml:space="preserve"> Wrocławski</w:t>
      </w:r>
      <w:r w:rsidR="002105C7">
        <w:rPr>
          <w:rFonts w:asciiTheme="minorHAnsi" w:hAnsiTheme="minorHAnsi" w:cstheme="minorHAnsi"/>
          <w:szCs w:val="24"/>
        </w:rPr>
        <w:t xml:space="preserve">ego; </w:t>
      </w:r>
      <w:r w:rsidRPr="00EA03AB">
        <w:rPr>
          <w:rFonts w:asciiTheme="minorHAnsi" w:hAnsiTheme="minorHAnsi" w:cstheme="minorHAnsi"/>
          <w:szCs w:val="24"/>
        </w:rPr>
        <w:t xml:space="preserve">Wojskowe Biuro Historyczne) – </w:t>
      </w:r>
      <w:r w:rsidRPr="00EA03AB">
        <w:rPr>
          <w:rFonts w:asciiTheme="minorHAnsi" w:hAnsiTheme="minorHAnsi" w:cstheme="minorHAnsi"/>
          <w:i/>
          <w:szCs w:val="24"/>
        </w:rPr>
        <w:t xml:space="preserve">Zdarzenia bez związku z realiami służby? Samobójstwa żołnierzy w latach 70. i 80. XX w. z perspektywy kultury organizacyjnej </w:t>
      </w:r>
      <w:r w:rsidR="00EF27C3">
        <w:rPr>
          <w:rFonts w:asciiTheme="minorHAnsi" w:hAnsiTheme="minorHAnsi" w:cstheme="minorHAnsi"/>
          <w:i/>
          <w:szCs w:val="24"/>
        </w:rPr>
        <w:t xml:space="preserve">„ludowego” </w:t>
      </w:r>
      <w:r w:rsidRPr="00EA03AB">
        <w:rPr>
          <w:rFonts w:asciiTheme="minorHAnsi" w:hAnsiTheme="minorHAnsi" w:cstheme="minorHAnsi"/>
          <w:i/>
          <w:szCs w:val="24"/>
        </w:rPr>
        <w:t>W</w:t>
      </w:r>
      <w:r w:rsidR="00EF27C3">
        <w:rPr>
          <w:rFonts w:asciiTheme="minorHAnsi" w:hAnsiTheme="minorHAnsi" w:cstheme="minorHAnsi"/>
          <w:i/>
          <w:szCs w:val="24"/>
        </w:rPr>
        <w:t xml:space="preserve">ojska </w:t>
      </w:r>
      <w:r w:rsidRPr="00EA03AB">
        <w:rPr>
          <w:rFonts w:asciiTheme="minorHAnsi" w:hAnsiTheme="minorHAnsi" w:cstheme="minorHAnsi"/>
          <w:i/>
          <w:szCs w:val="24"/>
        </w:rPr>
        <w:t>P</w:t>
      </w:r>
      <w:r w:rsidR="00EF27C3">
        <w:rPr>
          <w:rFonts w:asciiTheme="minorHAnsi" w:hAnsiTheme="minorHAnsi" w:cstheme="minorHAnsi"/>
          <w:i/>
          <w:szCs w:val="24"/>
        </w:rPr>
        <w:t>olskiego</w:t>
      </w:r>
    </w:p>
    <w:p w:rsidR="009A02C9" w:rsidRPr="00EA03AB" w:rsidRDefault="009A02C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Rafał </w:t>
      </w:r>
      <w:proofErr w:type="spellStart"/>
      <w:r w:rsidRPr="00EA03AB">
        <w:rPr>
          <w:rFonts w:asciiTheme="minorHAnsi" w:hAnsiTheme="minorHAnsi" w:cstheme="minorHAnsi"/>
          <w:szCs w:val="24"/>
        </w:rPr>
        <w:t>Juściński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</w:t>
      </w:r>
      <w:r w:rsidR="00AD4B8C" w:rsidRPr="00AD4B8C">
        <w:rPr>
          <w:rFonts w:asciiTheme="minorHAnsi" w:hAnsiTheme="minorHAnsi" w:cstheme="minorHAnsi"/>
          <w:szCs w:val="24"/>
        </w:rPr>
        <w:t>Instytut Historii Uniwersytetu Marii Curie-Skłodowskiej w Lublinie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 xml:space="preserve">Władze PRL wobec zjawiska pacyfizmu i antymilitaryzmu wśród poborowych w latach </w:t>
      </w:r>
      <w:r w:rsidR="00EF27C3">
        <w:rPr>
          <w:rFonts w:asciiTheme="minorHAnsi" w:hAnsiTheme="minorHAnsi" w:cstheme="minorHAnsi"/>
          <w:i/>
          <w:szCs w:val="24"/>
        </w:rPr>
        <w:t>80.</w:t>
      </w:r>
      <w:r w:rsidRPr="00EA03AB">
        <w:rPr>
          <w:rFonts w:asciiTheme="minorHAnsi" w:hAnsiTheme="minorHAnsi" w:cstheme="minorHAnsi"/>
          <w:i/>
          <w:szCs w:val="24"/>
        </w:rPr>
        <w:t xml:space="preserve"> XX w.</w:t>
      </w:r>
    </w:p>
    <w:p w:rsidR="009A02C9" w:rsidRPr="00897D4B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="00A908CA" w:rsidRPr="00897D4B">
        <w:rPr>
          <w:rFonts w:asciiTheme="minorHAnsi" w:hAnsiTheme="minorHAnsi" w:cstheme="minorHAnsi"/>
          <w:b w:val="0"/>
          <w:sz w:val="24"/>
          <w:szCs w:val="24"/>
        </w:rPr>
        <w:t>8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8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695C80">
        <w:rPr>
          <w:rFonts w:asciiTheme="minorHAnsi" w:hAnsiTheme="minorHAnsi" w:cstheme="minorHAnsi"/>
          <w:b w:val="0"/>
          <w:sz w:val="24"/>
          <w:szCs w:val="24"/>
        </w:rPr>
        <w:t>4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 – dyskusja</w:t>
      </w:r>
    </w:p>
    <w:p w:rsidR="002105C7" w:rsidRPr="002105C7" w:rsidRDefault="002105C7" w:rsidP="00132E0B">
      <w:pPr>
        <w:spacing w:line="276" w:lineRule="auto"/>
      </w:pPr>
    </w:p>
    <w:p w:rsidR="009A02C9" w:rsidRPr="00EA03AB" w:rsidRDefault="009A02C9" w:rsidP="00132E0B">
      <w:pPr>
        <w:keepNext/>
        <w:keepLines/>
        <w:pBdr>
          <w:bottom w:val="single" w:sz="4" w:space="2" w:color="508232"/>
        </w:pBdr>
        <w:spacing w:before="360" w:after="120" w:line="276" w:lineRule="auto"/>
        <w:jc w:val="left"/>
        <w:outlineLvl w:val="0"/>
        <w:rPr>
          <w:rFonts w:asciiTheme="minorHAnsi" w:eastAsiaTheme="majorEastAsia" w:hAnsiTheme="minorHAnsi" w:cstheme="minorHAnsi"/>
          <w:b/>
          <w:color w:val="262626" w:themeColor="text1" w:themeTint="D9"/>
          <w:szCs w:val="24"/>
        </w:rPr>
      </w:pPr>
      <w:r w:rsidRPr="00EA03AB">
        <w:rPr>
          <w:rFonts w:asciiTheme="minorHAnsi" w:eastAsiaTheme="majorEastAsia" w:hAnsiTheme="minorHAnsi" w:cstheme="minorHAnsi"/>
          <w:b/>
          <w:color w:val="262626" w:themeColor="text1" w:themeTint="D9"/>
          <w:szCs w:val="24"/>
        </w:rPr>
        <w:t>Dzień III – 10 czerwca:</w:t>
      </w:r>
    </w:p>
    <w:p w:rsidR="00B80609" w:rsidRPr="00BC39F8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9.00-10</w:t>
      </w:r>
      <w:r w:rsidR="00645DFA">
        <w:rPr>
          <w:rFonts w:asciiTheme="minorHAnsi" w:hAnsiTheme="minorHAnsi" w:cstheme="minorHAnsi"/>
          <w:sz w:val="24"/>
          <w:szCs w:val="24"/>
        </w:rPr>
        <w:t xml:space="preserve">.20 – Panel IX – 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>moderator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: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 xml:space="preserve">dr Grzegorz Wołk (Biuro Badań Historycznych </w:t>
      </w:r>
      <w:r w:rsidR="00897D4B">
        <w:rPr>
          <w:rFonts w:asciiTheme="minorHAnsi" w:hAnsiTheme="minorHAnsi" w:cstheme="minorHAnsi"/>
          <w:b w:val="0"/>
          <w:sz w:val="24"/>
          <w:szCs w:val="24"/>
        </w:rPr>
        <w:t>IPN</w:t>
      </w:r>
      <w:r w:rsidR="001D467F" w:rsidRPr="001D467F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4F5E89" w:rsidRPr="00EA03AB" w:rsidRDefault="004F5E8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Konrad </w:t>
      </w:r>
      <w:proofErr w:type="spellStart"/>
      <w:r w:rsidRPr="00EA03AB">
        <w:rPr>
          <w:rFonts w:asciiTheme="minorHAnsi" w:hAnsiTheme="minorHAnsi" w:cstheme="minorHAnsi"/>
          <w:szCs w:val="24"/>
        </w:rPr>
        <w:t>Paduszek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</w:t>
      </w:r>
      <w:r w:rsidR="00DA0A8A">
        <w:rPr>
          <w:rFonts w:asciiTheme="minorHAnsi" w:hAnsiTheme="minorHAnsi" w:cstheme="minorHAnsi"/>
          <w:szCs w:val="24"/>
        </w:rPr>
        <w:t xml:space="preserve">Służba Kontrwywiadu Wojskowego, </w:t>
      </w:r>
      <w:r w:rsidRPr="00EA03AB">
        <w:rPr>
          <w:rFonts w:asciiTheme="minorHAnsi" w:hAnsiTheme="minorHAnsi" w:cstheme="minorHAnsi"/>
          <w:szCs w:val="24"/>
        </w:rPr>
        <w:t xml:space="preserve">Akademia Sztuki Wojennej) – </w:t>
      </w:r>
      <w:r w:rsidRPr="00EA03AB">
        <w:rPr>
          <w:rFonts w:asciiTheme="minorHAnsi" w:hAnsiTheme="minorHAnsi" w:cstheme="minorHAnsi"/>
          <w:i/>
          <w:szCs w:val="24"/>
        </w:rPr>
        <w:t>O tożsamość i etos polskich czekistów. Izby Pamięci i Tradycji służb represji Polski Ludowej</w:t>
      </w:r>
    </w:p>
    <w:p w:rsidR="004F5E89" w:rsidRDefault="004F5E89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Paweł Sztama (Biuro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>; U</w:t>
      </w:r>
      <w:r>
        <w:rPr>
          <w:rFonts w:asciiTheme="minorHAnsi" w:hAnsiTheme="minorHAnsi" w:cstheme="minorHAnsi"/>
          <w:szCs w:val="24"/>
        </w:rPr>
        <w:t xml:space="preserve">niwersytet </w:t>
      </w:r>
      <w:r w:rsidRPr="00EA03AB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arii </w:t>
      </w:r>
      <w:r w:rsidRPr="00EA03AB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urie-</w:t>
      </w:r>
      <w:r w:rsidRPr="00EA03A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>kłodowskiej</w:t>
      </w:r>
      <w:r w:rsidRPr="00EA03AB">
        <w:rPr>
          <w:rFonts w:asciiTheme="minorHAnsi" w:hAnsiTheme="minorHAnsi" w:cstheme="minorHAnsi"/>
          <w:szCs w:val="24"/>
        </w:rPr>
        <w:t xml:space="preserve"> w Lublinie) – </w:t>
      </w:r>
      <w:r w:rsidR="007B1B26" w:rsidRPr="007B1B26">
        <w:rPr>
          <w:rFonts w:ascii="Calibri" w:hAnsi="Calibri" w:cs="Calibri"/>
          <w:i/>
          <w:color w:val="000000"/>
        </w:rPr>
        <w:t>Portret zbiorowy kadry kierowniczej pionu śledczego Resortu/Ministerstwa Bezpieczeństwa Publicznego 1944-1956</w:t>
      </w:r>
    </w:p>
    <w:p w:rsidR="0088766B" w:rsidRPr="00EA03AB" w:rsidRDefault="0088766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Paweł </w:t>
      </w:r>
      <w:proofErr w:type="spellStart"/>
      <w:r w:rsidRPr="00EA03AB">
        <w:rPr>
          <w:rFonts w:asciiTheme="minorHAnsi" w:hAnsiTheme="minorHAnsi" w:cstheme="minorHAnsi"/>
          <w:szCs w:val="24"/>
        </w:rPr>
        <w:t>Glugla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(badacz niezależny) – </w:t>
      </w:r>
      <w:r w:rsidRPr="00EA03AB">
        <w:rPr>
          <w:rFonts w:asciiTheme="minorHAnsi" w:hAnsiTheme="minorHAnsi" w:cstheme="minorHAnsi"/>
          <w:i/>
          <w:szCs w:val="24"/>
        </w:rPr>
        <w:t>„Czyny hańbiące honor, godność i powagę organów bezpieczeństwa”. Wybrane casusy spraw karnych wobec funkcjonariuszy PUBP w Tarnowie w latach 50. XX w.</w:t>
      </w:r>
    </w:p>
    <w:p w:rsidR="0088766B" w:rsidRPr="00EA03AB" w:rsidRDefault="0088766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Piotr Krzyżanowski (Akademia im. Jakuba z Paradyża w Gorzowie Wielkopolskim) – </w:t>
      </w:r>
      <w:r w:rsidRPr="00EA03AB">
        <w:rPr>
          <w:rFonts w:asciiTheme="minorHAnsi" w:hAnsiTheme="minorHAnsi" w:cstheme="minorHAnsi"/>
          <w:i/>
          <w:szCs w:val="24"/>
        </w:rPr>
        <w:t>Działania służb mundurowych wobec nielegalnego przekraczania granicy państwowej PRL przez Cyganów w świetle prac dyplomowych słuchaczy</w:t>
      </w:r>
      <w:r w:rsidR="00EF27C3">
        <w:rPr>
          <w:rFonts w:asciiTheme="minorHAnsi" w:hAnsiTheme="minorHAnsi" w:cstheme="minorHAnsi"/>
          <w:i/>
          <w:szCs w:val="24"/>
        </w:rPr>
        <w:t xml:space="preserve"> Wyższej Szkoły Oficerskiej MSW</w:t>
      </w:r>
      <w:r w:rsidRPr="00EA03AB">
        <w:rPr>
          <w:rFonts w:asciiTheme="minorHAnsi" w:hAnsiTheme="minorHAnsi" w:cstheme="minorHAnsi"/>
          <w:i/>
          <w:szCs w:val="24"/>
        </w:rPr>
        <w:t xml:space="preserve"> im. Feliksa Dzierżyńskiego w Legionowie</w:t>
      </w:r>
    </w:p>
    <w:p w:rsidR="009A02C9" w:rsidRPr="00897D4B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10.20-10.50 – dyskusja</w:t>
      </w:r>
    </w:p>
    <w:p w:rsidR="0088766B" w:rsidRPr="00645DFA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10.50-12.</w:t>
      </w:r>
      <w:r w:rsidR="00F114C0" w:rsidRPr="00BC39F8">
        <w:rPr>
          <w:rFonts w:asciiTheme="minorHAnsi" w:hAnsiTheme="minorHAnsi" w:cstheme="minorHAnsi"/>
          <w:sz w:val="24"/>
          <w:szCs w:val="24"/>
        </w:rPr>
        <w:t>1</w:t>
      </w:r>
      <w:r w:rsidRPr="00BC39F8">
        <w:rPr>
          <w:rFonts w:asciiTheme="minorHAnsi" w:hAnsiTheme="minorHAnsi" w:cstheme="minorHAnsi"/>
          <w:sz w:val="24"/>
          <w:szCs w:val="24"/>
        </w:rPr>
        <w:t xml:space="preserve">0 – Panel X – 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moderator:</w:t>
      </w:r>
      <w:r w:rsidR="00645DFA">
        <w:rPr>
          <w:rFonts w:asciiTheme="minorHAnsi" w:hAnsiTheme="minorHAnsi" w:cstheme="minorHAnsi"/>
          <w:sz w:val="24"/>
          <w:szCs w:val="24"/>
        </w:rPr>
        <w:t xml:space="preserve"> </w:t>
      </w:r>
      <w:r w:rsidR="00645DFA" w:rsidRPr="00645DFA">
        <w:rPr>
          <w:rFonts w:asciiTheme="minorHAnsi" w:hAnsiTheme="minorHAnsi" w:cstheme="minorHAnsi"/>
          <w:b w:val="0"/>
          <w:sz w:val="24"/>
          <w:szCs w:val="24"/>
        </w:rPr>
        <w:t xml:space="preserve">dr Witold Bagieński (Archiwum </w:t>
      </w:r>
      <w:r w:rsidR="00897D4B">
        <w:rPr>
          <w:rFonts w:asciiTheme="minorHAnsi" w:hAnsiTheme="minorHAnsi" w:cstheme="minorHAnsi"/>
          <w:b w:val="0"/>
          <w:sz w:val="24"/>
          <w:szCs w:val="24"/>
        </w:rPr>
        <w:t>IPN</w:t>
      </w:r>
      <w:r w:rsidR="00645DFA" w:rsidRPr="00645DFA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8211DD" w:rsidRDefault="008211DD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Mirosław Sikora (Oddziałowe 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 Katowicach) – </w:t>
      </w:r>
      <w:r w:rsidRPr="00EA03AB">
        <w:rPr>
          <w:rFonts w:asciiTheme="minorHAnsi" w:hAnsiTheme="minorHAnsi" w:cstheme="minorHAnsi"/>
          <w:i/>
          <w:szCs w:val="24"/>
        </w:rPr>
        <w:t>Materializm, sprawiedliwość, komunizm... i brzęcząca moneta?</w:t>
      </w:r>
    </w:p>
    <w:p w:rsidR="008211DD" w:rsidRDefault="008211DD" w:rsidP="00132E0B">
      <w:pPr>
        <w:spacing w:line="276" w:lineRule="auto"/>
        <w:ind w:left="709" w:hanging="709"/>
        <w:rPr>
          <w:rFonts w:asciiTheme="minorHAnsi" w:hAnsiTheme="minorHAnsi" w:cstheme="minorHAnsi"/>
          <w:i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Grzegorz Wołk (Biuro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Imponderabilia w procesie szkolenia funkcjonariuszy Służby Bezpieczeństwa</w:t>
      </w:r>
    </w:p>
    <w:p w:rsidR="008211DD" w:rsidRDefault="008211DD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lastRenderedPageBreak/>
        <w:t xml:space="preserve">dr Monika </w:t>
      </w:r>
      <w:proofErr w:type="spellStart"/>
      <w:r w:rsidRPr="00EA03AB">
        <w:rPr>
          <w:rFonts w:asciiTheme="minorHAnsi" w:hAnsiTheme="minorHAnsi" w:cstheme="minorHAnsi"/>
          <w:szCs w:val="24"/>
        </w:rPr>
        <w:t>Komaniecka-Łyp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(Oddziałowe 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 Krakowie) – </w:t>
      </w:r>
      <w:r w:rsidRPr="00EA03AB">
        <w:rPr>
          <w:rFonts w:asciiTheme="minorHAnsi" w:hAnsiTheme="minorHAnsi" w:cstheme="minorHAnsi"/>
          <w:i/>
          <w:szCs w:val="24"/>
        </w:rPr>
        <w:t>Ceremoniał w życiu funkcjonariusza Służby Bezpieczeństwa</w:t>
      </w:r>
    </w:p>
    <w:p w:rsidR="0088766B" w:rsidRPr="00EA03AB" w:rsidRDefault="00B77D3A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Anna Marcinkiewicz-Kaczmarczyk (Archiwum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„Wzorowa żona” funkcjonariusza M</w:t>
      </w:r>
      <w:r w:rsidR="00EA03AB" w:rsidRPr="00EA03AB">
        <w:rPr>
          <w:rFonts w:asciiTheme="minorHAnsi" w:hAnsiTheme="minorHAnsi" w:cstheme="minorHAnsi"/>
          <w:i/>
          <w:szCs w:val="24"/>
        </w:rPr>
        <w:t xml:space="preserve">ilicji </w:t>
      </w:r>
      <w:r w:rsidRPr="00EA03AB">
        <w:rPr>
          <w:rFonts w:asciiTheme="minorHAnsi" w:hAnsiTheme="minorHAnsi" w:cstheme="minorHAnsi"/>
          <w:i/>
          <w:szCs w:val="24"/>
        </w:rPr>
        <w:t>O</w:t>
      </w:r>
      <w:r w:rsidR="00EA03AB" w:rsidRPr="00EA03AB">
        <w:rPr>
          <w:rFonts w:asciiTheme="minorHAnsi" w:hAnsiTheme="minorHAnsi" w:cstheme="minorHAnsi"/>
          <w:i/>
          <w:szCs w:val="24"/>
        </w:rPr>
        <w:t>bywatelskiej</w:t>
      </w:r>
      <w:r w:rsidRPr="00EA03AB">
        <w:rPr>
          <w:rFonts w:asciiTheme="minorHAnsi" w:hAnsiTheme="minorHAnsi" w:cstheme="minorHAnsi"/>
          <w:i/>
          <w:szCs w:val="24"/>
        </w:rPr>
        <w:t>. Koła Rodzin Milicyjnych i ich rola w indoktrynacji politycznej środowiska MO (1968</w:t>
      </w:r>
      <w:r w:rsidR="00B80609" w:rsidRPr="00EA03AB">
        <w:rPr>
          <w:rFonts w:asciiTheme="minorHAnsi" w:hAnsiTheme="minorHAnsi" w:cstheme="minorHAnsi"/>
          <w:i/>
          <w:szCs w:val="24"/>
        </w:rPr>
        <w:t>–</w:t>
      </w:r>
      <w:r w:rsidRPr="00EA03AB">
        <w:rPr>
          <w:rFonts w:asciiTheme="minorHAnsi" w:hAnsiTheme="minorHAnsi" w:cstheme="minorHAnsi"/>
          <w:i/>
          <w:szCs w:val="24"/>
        </w:rPr>
        <w:t>1980)</w:t>
      </w:r>
    </w:p>
    <w:p w:rsidR="009A02C9" w:rsidRPr="00897D4B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12.</w:t>
      </w:r>
      <w:r w:rsidR="00F114C0"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</w:t>
      </w:r>
      <w:r w:rsidR="00F114C0" w:rsidRPr="00897D4B">
        <w:rPr>
          <w:rFonts w:asciiTheme="minorHAnsi" w:hAnsiTheme="minorHAnsi" w:cstheme="minorHAnsi"/>
          <w:b w:val="0"/>
          <w:sz w:val="24"/>
          <w:szCs w:val="24"/>
        </w:rPr>
        <w:t>2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F114C0" w:rsidRPr="00897D4B">
        <w:rPr>
          <w:rFonts w:asciiTheme="minorHAnsi" w:hAnsiTheme="minorHAnsi" w:cstheme="minorHAnsi"/>
          <w:b w:val="0"/>
          <w:sz w:val="24"/>
          <w:szCs w:val="24"/>
        </w:rPr>
        <w:t>4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 xml:space="preserve">0 – dyskusja </w:t>
      </w:r>
    </w:p>
    <w:p w:rsidR="009A02C9" w:rsidRPr="00897D4B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="00F114C0" w:rsidRPr="00897D4B">
        <w:rPr>
          <w:rFonts w:asciiTheme="minorHAnsi" w:hAnsiTheme="minorHAnsi" w:cstheme="minorHAnsi"/>
          <w:b w:val="0"/>
          <w:sz w:val="24"/>
          <w:szCs w:val="24"/>
        </w:rPr>
        <w:t>2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.</w:t>
      </w:r>
      <w:r w:rsidR="00F114C0" w:rsidRPr="00897D4B">
        <w:rPr>
          <w:rFonts w:asciiTheme="minorHAnsi" w:hAnsiTheme="minorHAnsi" w:cstheme="minorHAnsi"/>
          <w:b w:val="0"/>
          <w:sz w:val="24"/>
          <w:szCs w:val="24"/>
        </w:rPr>
        <w:t>4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0-13.</w:t>
      </w:r>
      <w:r w:rsidR="00F114C0" w:rsidRPr="00897D4B">
        <w:rPr>
          <w:rFonts w:asciiTheme="minorHAnsi" w:hAnsiTheme="minorHAnsi" w:cstheme="minorHAnsi"/>
          <w:b w:val="0"/>
          <w:sz w:val="24"/>
          <w:szCs w:val="24"/>
        </w:rPr>
        <w:t>1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0 – przerwa kawowa</w:t>
      </w:r>
    </w:p>
    <w:p w:rsidR="0088766B" w:rsidRPr="00BC39F8" w:rsidRDefault="009A02C9" w:rsidP="00132E0B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13.</w:t>
      </w:r>
      <w:r w:rsidR="00F114C0" w:rsidRPr="00BC39F8">
        <w:rPr>
          <w:rFonts w:asciiTheme="minorHAnsi" w:hAnsiTheme="minorHAnsi" w:cstheme="minorHAnsi"/>
          <w:sz w:val="24"/>
          <w:szCs w:val="24"/>
        </w:rPr>
        <w:t>1</w:t>
      </w:r>
      <w:r w:rsidRPr="00BC39F8">
        <w:rPr>
          <w:rFonts w:asciiTheme="minorHAnsi" w:hAnsiTheme="minorHAnsi" w:cstheme="minorHAnsi"/>
          <w:sz w:val="24"/>
          <w:szCs w:val="24"/>
        </w:rPr>
        <w:t>0-14.</w:t>
      </w:r>
      <w:r w:rsidR="00F114C0" w:rsidRPr="00BC39F8">
        <w:rPr>
          <w:rFonts w:asciiTheme="minorHAnsi" w:hAnsiTheme="minorHAnsi" w:cstheme="minorHAnsi"/>
          <w:sz w:val="24"/>
          <w:szCs w:val="24"/>
        </w:rPr>
        <w:t>3</w:t>
      </w:r>
      <w:r w:rsidRPr="00BC39F8">
        <w:rPr>
          <w:rFonts w:asciiTheme="minorHAnsi" w:hAnsiTheme="minorHAnsi" w:cstheme="minorHAnsi"/>
          <w:sz w:val="24"/>
          <w:szCs w:val="24"/>
        </w:rPr>
        <w:t xml:space="preserve">0 – Panel </w:t>
      </w:r>
      <w:r w:rsidR="00F114C0" w:rsidRPr="00BC39F8">
        <w:rPr>
          <w:rFonts w:asciiTheme="minorHAnsi" w:hAnsiTheme="minorHAnsi" w:cstheme="minorHAnsi"/>
          <w:sz w:val="24"/>
          <w:szCs w:val="24"/>
        </w:rPr>
        <w:t>X</w:t>
      </w:r>
      <w:r w:rsidR="00645DFA">
        <w:rPr>
          <w:rFonts w:asciiTheme="minorHAnsi" w:hAnsiTheme="minorHAnsi" w:cstheme="minorHAnsi"/>
          <w:sz w:val="24"/>
          <w:szCs w:val="24"/>
        </w:rPr>
        <w:t xml:space="preserve">I – 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>moderator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:</w:t>
      </w:r>
      <w:r w:rsidR="00645DFA">
        <w:rPr>
          <w:rFonts w:asciiTheme="minorHAnsi" w:hAnsiTheme="minorHAnsi" w:cstheme="minorHAnsi"/>
          <w:sz w:val="24"/>
          <w:szCs w:val="24"/>
        </w:rPr>
        <w:t xml:space="preserve"> 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>dr Mirosław Sikora</w:t>
      </w:r>
      <w:r w:rsidR="006C3059">
        <w:rPr>
          <w:rFonts w:asciiTheme="minorHAnsi" w:hAnsiTheme="minorHAnsi" w:cstheme="minorHAnsi"/>
          <w:sz w:val="24"/>
          <w:szCs w:val="24"/>
        </w:rPr>
        <w:t xml:space="preserve"> 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 xml:space="preserve">(Oddziałowe Biuro Badań Historycznych </w:t>
      </w:r>
      <w:r w:rsidR="00897D4B">
        <w:rPr>
          <w:rFonts w:asciiTheme="minorHAnsi" w:hAnsiTheme="minorHAnsi" w:cstheme="minorHAnsi"/>
          <w:b w:val="0"/>
          <w:sz w:val="24"/>
          <w:szCs w:val="24"/>
        </w:rPr>
        <w:t>IPN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 xml:space="preserve"> w Katowicach)</w:t>
      </w:r>
    </w:p>
    <w:p w:rsidR="0088766B" w:rsidRPr="00EA03AB" w:rsidRDefault="0088766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>dr Adam Nogaj (</w:t>
      </w:r>
      <w:r w:rsidR="00BF79B9">
        <w:rPr>
          <w:rFonts w:asciiTheme="minorHAnsi" w:hAnsiTheme="minorHAnsi" w:cstheme="minorHAnsi"/>
          <w:szCs w:val="24"/>
        </w:rPr>
        <w:t xml:space="preserve">historyk wojskowości, </w:t>
      </w:r>
      <w:r w:rsidRPr="00EA03AB">
        <w:rPr>
          <w:rFonts w:asciiTheme="minorHAnsi" w:hAnsiTheme="minorHAnsi" w:cstheme="minorHAnsi"/>
          <w:szCs w:val="24"/>
        </w:rPr>
        <w:t xml:space="preserve">badacz niezależny) – </w:t>
      </w:r>
      <w:r w:rsidRPr="00EA03AB">
        <w:rPr>
          <w:rFonts w:asciiTheme="minorHAnsi" w:hAnsiTheme="minorHAnsi" w:cstheme="minorHAnsi"/>
          <w:i/>
          <w:szCs w:val="24"/>
        </w:rPr>
        <w:t>Najwybitniejsi przedstawiciele polskiej historiografii wojskowej i ich dzieła</w:t>
      </w:r>
      <w:r w:rsidR="008A19A1">
        <w:rPr>
          <w:rFonts w:asciiTheme="minorHAnsi" w:hAnsiTheme="minorHAnsi" w:cstheme="minorHAnsi"/>
          <w:i/>
          <w:szCs w:val="24"/>
        </w:rPr>
        <w:t xml:space="preserve"> </w:t>
      </w:r>
      <w:r w:rsidR="008A19A1" w:rsidRPr="008A19A1">
        <w:rPr>
          <w:rFonts w:asciiTheme="minorHAnsi" w:hAnsiTheme="minorHAnsi" w:cstheme="minorHAnsi"/>
          <w:i/>
          <w:szCs w:val="24"/>
        </w:rPr>
        <w:t>w latach PRL</w:t>
      </w:r>
    </w:p>
    <w:p w:rsidR="0088766B" w:rsidRPr="00EA03AB" w:rsidRDefault="0088766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Michał Kozłowski (Wojskowe Biuro Historyczne) – </w:t>
      </w:r>
      <w:r w:rsidRPr="00EA03AB">
        <w:rPr>
          <w:rFonts w:asciiTheme="minorHAnsi" w:hAnsiTheme="minorHAnsi" w:cstheme="minorHAnsi"/>
          <w:i/>
          <w:szCs w:val="24"/>
        </w:rPr>
        <w:t xml:space="preserve">Major Józef Lewandowski. Z Głównego Zarządu Informacji do </w:t>
      </w:r>
      <w:r w:rsidR="00EA03AB" w:rsidRPr="00EA03AB">
        <w:rPr>
          <w:rFonts w:asciiTheme="minorHAnsi" w:hAnsiTheme="minorHAnsi" w:cstheme="minorHAnsi"/>
          <w:i/>
          <w:szCs w:val="24"/>
        </w:rPr>
        <w:t>p</w:t>
      </w:r>
      <w:r w:rsidRPr="00EA03AB">
        <w:rPr>
          <w:rFonts w:asciiTheme="minorHAnsi" w:hAnsiTheme="minorHAnsi" w:cstheme="minorHAnsi"/>
          <w:i/>
          <w:szCs w:val="24"/>
        </w:rPr>
        <w:t xml:space="preserve">aryskiej </w:t>
      </w:r>
      <w:r w:rsidR="00EA03AB" w:rsidRPr="00EA03AB">
        <w:rPr>
          <w:rFonts w:asciiTheme="minorHAnsi" w:hAnsiTheme="minorHAnsi" w:cstheme="minorHAnsi"/>
          <w:i/>
          <w:szCs w:val="24"/>
        </w:rPr>
        <w:t>„</w:t>
      </w:r>
      <w:r w:rsidRPr="00EA03AB">
        <w:rPr>
          <w:rFonts w:asciiTheme="minorHAnsi" w:hAnsiTheme="minorHAnsi" w:cstheme="minorHAnsi"/>
          <w:i/>
          <w:szCs w:val="24"/>
        </w:rPr>
        <w:t>Kultury”</w:t>
      </w:r>
    </w:p>
    <w:p w:rsidR="0088766B" w:rsidRPr="00EA03AB" w:rsidRDefault="0088766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Marek Barton (Szkoła Doktorska </w:t>
      </w:r>
      <w:proofErr w:type="spellStart"/>
      <w:r w:rsidRPr="00EA03AB">
        <w:rPr>
          <w:rFonts w:asciiTheme="minorHAnsi" w:hAnsiTheme="minorHAnsi" w:cstheme="minorHAnsi"/>
          <w:szCs w:val="24"/>
        </w:rPr>
        <w:t>Anthropos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</w:t>
      </w:r>
      <w:r w:rsidR="00BC39F8" w:rsidRPr="00EA03AB">
        <w:rPr>
          <w:rFonts w:asciiTheme="minorHAnsi" w:hAnsiTheme="minorHAnsi" w:cstheme="minorHAnsi"/>
          <w:szCs w:val="24"/>
        </w:rPr>
        <w:t>Polskiej Akademii Nauk</w:t>
      </w:r>
      <w:r w:rsidR="00BC39F8">
        <w:rPr>
          <w:rFonts w:asciiTheme="minorHAnsi" w:hAnsiTheme="minorHAnsi" w:cstheme="minorHAnsi"/>
          <w:szCs w:val="24"/>
        </w:rPr>
        <w:t xml:space="preserve">; </w:t>
      </w:r>
      <w:r w:rsidRPr="00EA03AB">
        <w:rPr>
          <w:rFonts w:asciiTheme="minorHAnsi" w:hAnsiTheme="minorHAnsi" w:cstheme="minorHAnsi"/>
          <w:szCs w:val="24"/>
        </w:rPr>
        <w:t xml:space="preserve">Instytut Historii Nauki PAN) – </w:t>
      </w:r>
      <w:r w:rsidRPr="00EA03AB">
        <w:rPr>
          <w:rFonts w:asciiTheme="minorHAnsi" w:hAnsiTheme="minorHAnsi" w:cstheme="minorHAnsi"/>
          <w:i/>
          <w:szCs w:val="24"/>
        </w:rPr>
        <w:t xml:space="preserve">Kariera Bronisława Baczki w </w:t>
      </w:r>
      <w:r w:rsidR="00EA03AB" w:rsidRPr="00EA03AB">
        <w:rPr>
          <w:rFonts w:asciiTheme="minorHAnsi" w:hAnsiTheme="minorHAnsi" w:cstheme="minorHAnsi"/>
          <w:i/>
          <w:szCs w:val="24"/>
        </w:rPr>
        <w:t>„l</w:t>
      </w:r>
      <w:r w:rsidRPr="00EA03AB">
        <w:rPr>
          <w:rFonts w:asciiTheme="minorHAnsi" w:hAnsiTheme="minorHAnsi" w:cstheme="minorHAnsi"/>
          <w:i/>
          <w:szCs w:val="24"/>
        </w:rPr>
        <w:t>udowym</w:t>
      </w:r>
      <w:r w:rsidR="00EA03AB" w:rsidRPr="00EA03AB">
        <w:rPr>
          <w:rFonts w:asciiTheme="minorHAnsi" w:hAnsiTheme="minorHAnsi" w:cstheme="minorHAnsi"/>
          <w:i/>
          <w:szCs w:val="24"/>
        </w:rPr>
        <w:t>”</w:t>
      </w:r>
      <w:r w:rsidRPr="00EA03AB">
        <w:rPr>
          <w:rFonts w:asciiTheme="minorHAnsi" w:hAnsiTheme="minorHAnsi" w:cstheme="minorHAnsi"/>
          <w:i/>
          <w:szCs w:val="24"/>
        </w:rPr>
        <w:t xml:space="preserve"> Wojsku Polskim</w:t>
      </w:r>
    </w:p>
    <w:p w:rsidR="003B230C" w:rsidRPr="00EA03AB" w:rsidRDefault="003B230C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Bartosz Kapuściak (Oddziałowe Biuro Badań Historycznych </w:t>
      </w:r>
      <w:r w:rsidR="00897D4B">
        <w:rPr>
          <w:rFonts w:asciiTheme="minorHAnsi" w:hAnsiTheme="minorHAnsi" w:cstheme="minorHAnsi"/>
          <w:szCs w:val="24"/>
        </w:rPr>
        <w:t>IPN</w:t>
      </w:r>
      <w:r w:rsidRPr="00EA03AB">
        <w:rPr>
          <w:rFonts w:asciiTheme="minorHAnsi" w:hAnsiTheme="minorHAnsi" w:cstheme="minorHAnsi"/>
          <w:szCs w:val="24"/>
        </w:rPr>
        <w:t xml:space="preserve"> w Katowicach</w:t>
      </w:r>
      <w:r w:rsidR="002105C7">
        <w:rPr>
          <w:rFonts w:asciiTheme="minorHAnsi" w:hAnsiTheme="minorHAnsi" w:cstheme="minorHAnsi"/>
          <w:szCs w:val="24"/>
        </w:rPr>
        <w:t xml:space="preserve">; </w:t>
      </w:r>
      <w:r w:rsidR="004961BB" w:rsidRPr="00EA03AB">
        <w:rPr>
          <w:rFonts w:asciiTheme="minorHAnsi" w:hAnsiTheme="minorHAnsi" w:cstheme="minorHAnsi"/>
          <w:szCs w:val="24"/>
        </w:rPr>
        <w:t>Wojskowe Biuro Historyczne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Postulowana osobowość i wiedza oficera kontrwywiadu wojskowego w okresie Polski Ludowej a rzeczywistość – próba portretu zbiorowego żołnierzy Wojskowej Służby Wewnętrznej pionu kontrwywiadowczego</w:t>
      </w:r>
    </w:p>
    <w:p w:rsidR="00F114C0" w:rsidRPr="00897D4B" w:rsidRDefault="00F114C0" w:rsidP="00132E0B">
      <w:pPr>
        <w:pStyle w:val="Nagwek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D4B">
        <w:rPr>
          <w:rFonts w:asciiTheme="minorHAnsi" w:hAnsiTheme="minorHAnsi" w:cstheme="minorHAnsi"/>
          <w:b w:val="0"/>
          <w:sz w:val="24"/>
          <w:szCs w:val="24"/>
        </w:rPr>
        <w:t>14.30-15.00 – dyskusja</w:t>
      </w:r>
    </w:p>
    <w:p w:rsidR="003B230C" w:rsidRPr="00BC39F8" w:rsidRDefault="00F114C0" w:rsidP="00132E0B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39F8">
        <w:rPr>
          <w:rFonts w:asciiTheme="minorHAnsi" w:hAnsiTheme="minorHAnsi" w:cstheme="minorHAnsi"/>
          <w:sz w:val="24"/>
          <w:szCs w:val="24"/>
        </w:rPr>
        <w:t>16.00-17.</w:t>
      </w:r>
      <w:r w:rsidR="005940C5">
        <w:rPr>
          <w:rFonts w:asciiTheme="minorHAnsi" w:hAnsiTheme="minorHAnsi" w:cstheme="minorHAnsi"/>
          <w:sz w:val="24"/>
          <w:szCs w:val="24"/>
        </w:rPr>
        <w:t>0</w:t>
      </w:r>
      <w:r w:rsidRPr="00BC39F8">
        <w:rPr>
          <w:rFonts w:asciiTheme="minorHAnsi" w:hAnsiTheme="minorHAnsi" w:cstheme="minorHAnsi"/>
          <w:sz w:val="24"/>
          <w:szCs w:val="24"/>
        </w:rPr>
        <w:t xml:space="preserve">0 – Panel XII – 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>moderator</w:t>
      </w:r>
      <w:r w:rsidRPr="00897D4B">
        <w:rPr>
          <w:rFonts w:asciiTheme="minorHAnsi" w:hAnsiTheme="minorHAnsi" w:cstheme="minorHAnsi"/>
          <w:b w:val="0"/>
          <w:sz w:val="24"/>
          <w:szCs w:val="24"/>
        </w:rPr>
        <w:t>:</w:t>
      </w:r>
      <w:r w:rsidR="00645DFA" w:rsidRPr="00897D4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>Bartosz Kapu</w:t>
      </w:r>
      <w:r w:rsidR="006C3059">
        <w:rPr>
          <w:rFonts w:asciiTheme="minorHAnsi" w:hAnsiTheme="minorHAnsi" w:cstheme="minorHAnsi"/>
          <w:b w:val="0"/>
          <w:sz w:val="24"/>
          <w:szCs w:val="24"/>
        </w:rPr>
        <w:t>ś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 xml:space="preserve">ciak (Oddziałowe Biuro Badań Historycznych </w:t>
      </w:r>
      <w:r w:rsidR="00C43936">
        <w:rPr>
          <w:rFonts w:asciiTheme="minorHAnsi" w:hAnsiTheme="minorHAnsi" w:cstheme="minorHAnsi"/>
          <w:b w:val="0"/>
          <w:sz w:val="24"/>
          <w:szCs w:val="24"/>
        </w:rPr>
        <w:t>IPN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 xml:space="preserve"> w Katowicach</w:t>
      </w:r>
      <w:r w:rsidR="002105C7">
        <w:rPr>
          <w:rFonts w:asciiTheme="minorHAnsi" w:hAnsiTheme="minorHAnsi" w:cstheme="minorHAnsi"/>
          <w:b w:val="0"/>
          <w:sz w:val="24"/>
          <w:szCs w:val="24"/>
        </w:rPr>
        <w:t xml:space="preserve">; </w:t>
      </w:r>
      <w:r w:rsidR="004961BB" w:rsidRPr="004961BB">
        <w:rPr>
          <w:rFonts w:asciiTheme="minorHAnsi" w:hAnsiTheme="minorHAnsi" w:cstheme="minorHAnsi"/>
          <w:b w:val="0"/>
          <w:sz w:val="24"/>
          <w:szCs w:val="24"/>
        </w:rPr>
        <w:t>Wojskowe Biuro Historyczne</w:t>
      </w:r>
      <w:r w:rsidR="006C3059" w:rsidRPr="006C3059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B77D3A" w:rsidRPr="00EA03AB" w:rsidRDefault="00B77D3A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Tomasz </w:t>
      </w:r>
      <w:proofErr w:type="spellStart"/>
      <w:r w:rsidRPr="00EA03AB">
        <w:rPr>
          <w:rFonts w:asciiTheme="minorHAnsi" w:hAnsiTheme="minorHAnsi" w:cstheme="minorHAnsi"/>
          <w:szCs w:val="24"/>
        </w:rPr>
        <w:t>Szyszlak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</w:t>
      </w:r>
      <w:r w:rsidR="002105C7">
        <w:rPr>
          <w:rFonts w:asciiTheme="minorHAnsi" w:hAnsiTheme="minorHAnsi" w:cstheme="minorHAnsi"/>
          <w:szCs w:val="24"/>
        </w:rPr>
        <w:t xml:space="preserve">Instytut Studiów Międzynarodowych </w:t>
      </w:r>
      <w:r w:rsidRPr="00EA03AB">
        <w:rPr>
          <w:rFonts w:asciiTheme="minorHAnsi" w:hAnsiTheme="minorHAnsi" w:cstheme="minorHAnsi"/>
          <w:szCs w:val="24"/>
        </w:rPr>
        <w:t>Uniwersytet</w:t>
      </w:r>
      <w:r w:rsidR="002105C7">
        <w:rPr>
          <w:rFonts w:asciiTheme="minorHAnsi" w:hAnsiTheme="minorHAnsi" w:cstheme="minorHAnsi"/>
          <w:szCs w:val="24"/>
        </w:rPr>
        <w:t>u</w:t>
      </w:r>
      <w:r w:rsidRPr="00EA03AB">
        <w:rPr>
          <w:rFonts w:asciiTheme="minorHAnsi" w:hAnsiTheme="minorHAnsi" w:cstheme="minorHAnsi"/>
          <w:szCs w:val="24"/>
        </w:rPr>
        <w:t xml:space="preserve"> Wrocławski</w:t>
      </w:r>
      <w:r w:rsidR="002105C7">
        <w:rPr>
          <w:rFonts w:asciiTheme="minorHAnsi" w:hAnsiTheme="minorHAnsi" w:cstheme="minorHAnsi"/>
          <w:szCs w:val="24"/>
        </w:rPr>
        <w:t>ego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="00771533">
        <w:rPr>
          <w:rFonts w:asciiTheme="minorHAnsi" w:hAnsiTheme="minorHAnsi" w:cstheme="minorHAnsi"/>
          <w:i/>
          <w:szCs w:val="24"/>
        </w:rPr>
        <w:t>„</w:t>
      </w:r>
      <w:r w:rsidR="00771533" w:rsidRPr="00771533">
        <w:rPr>
          <w:rFonts w:asciiTheme="minorHAnsi" w:hAnsiTheme="minorHAnsi" w:cstheme="minorHAnsi"/>
          <w:i/>
          <w:szCs w:val="24"/>
        </w:rPr>
        <w:t>Jak trwoga, to do Boga</w:t>
      </w:r>
      <w:r w:rsidR="00771533">
        <w:rPr>
          <w:rFonts w:asciiTheme="minorHAnsi" w:hAnsiTheme="minorHAnsi" w:cstheme="minorHAnsi"/>
          <w:i/>
          <w:szCs w:val="24"/>
        </w:rPr>
        <w:t>”</w:t>
      </w:r>
      <w:r w:rsidR="00771533" w:rsidRPr="00771533">
        <w:rPr>
          <w:rFonts w:asciiTheme="minorHAnsi" w:hAnsiTheme="minorHAnsi" w:cstheme="minorHAnsi"/>
          <w:i/>
          <w:szCs w:val="24"/>
        </w:rPr>
        <w:t>. Duszpasterstwo w armii ukraińskiej w kontekście wojny w Donbasie</w:t>
      </w:r>
    </w:p>
    <w:p w:rsidR="0088766B" w:rsidRPr="00EA03AB" w:rsidRDefault="0088766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Maciej </w:t>
      </w:r>
      <w:proofErr w:type="spellStart"/>
      <w:r w:rsidRPr="00EA03AB">
        <w:rPr>
          <w:rFonts w:asciiTheme="minorHAnsi" w:hAnsiTheme="minorHAnsi" w:cstheme="minorHAnsi"/>
          <w:szCs w:val="24"/>
        </w:rPr>
        <w:t>Korkuć</w:t>
      </w:r>
      <w:proofErr w:type="spellEnd"/>
      <w:r w:rsidRPr="00EA03AB">
        <w:rPr>
          <w:rFonts w:asciiTheme="minorHAnsi" w:hAnsiTheme="minorHAnsi" w:cstheme="minorHAnsi"/>
          <w:szCs w:val="24"/>
        </w:rPr>
        <w:t xml:space="preserve"> (Oddziałowe Biuro Upamiętniania Walk i Męczeństwa </w:t>
      </w:r>
      <w:r w:rsidR="00897D4B">
        <w:rPr>
          <w:rFonts w:asciiTheme="minorHAnsi" w:hAnsiTheme="minorHAnsi" w:cstheme="minorHAnsi"/>
          <w:szCs w:val="24"/>
        </w:rPr>
        <w:t>IPN</w:t>
      </w:r>
      <w:r w:rsidR="00BC39F8">
        <w:rPr>
          <w:rFonts w:asciiTheme="minorHAnsi" w:hAnsiTheme="minorHAnsi" w:cstheme="minorHAnsi"/>
          <w:szCs w:val="24"/>
        </w:rPr>
        <w:t xml:space="preserve"> w</w:t>
      </w:r>
      <w:r w:rsidRPr="00EA03AB">
        <w:rPr>
          <w:rFonts w:asciiTheme="minorHAnsi" w:hAnsiTheme="minorHAnsi" w:cstheme="minorHAnsi"/>
          <w:szCs w:val="24"/>
        </w:rPr>
        <w:t xml:space="preserve"> Krak</w:t>
      </w:r>
      <w:r w:rsidR="00BC39F8">
        <w:rPr>
          <w:rFonts w:asciiTheme="minorHAnsi" w:hAnsiTheme="minorHAnsi" w:cstheme="minorHAnsi"/>
          <w:szCs w:val="24"/>
        </w:rPr>
        <w:t>o</w:t>
      </w:r>
      <w:r w:rsidRPr="00EA03AB">
        <w:rPr>
          <w:rFonts w:asciiTheme="minorHAnsi" w:hAnsiTheme="minorHAnsi" w:cstheme="minorHAnsi"/>
          <w:szCs w:val="24"/>
        </w:rPr>
        <w:t>w</w:t>
      </w:r>
      <w:r w:rsidR="00BC39F8">
        <w:rPr>
          <w:rFonts w:asciiTheme="minorHAnsi" w:hAnsiTheme="minorHAnsi" w:cstheme="minorHAnsi"/>
          <w:szCs w:val="24"/>
        </w:rPr>
        <w:t>ie</w:t>
      </w:r>
      <w:r w:rsidR="007B1B26">
        <w:rPr>
          <w:rFonts w:asciiTheme="minorHAnsi" w:hAnsiTheme="minorHAnsi" w:cstheme="minorHAnsi"/>
          <w:szCs w:val="24"/>
        </w:rPr>
        <w:t>;</w:t>
      </w:r>
      <w:r w:rsidR="007B1B26" w:rsidRPr="00EA03AB">
        <w:rPr>
          <w:rFonts w:asciiTheme="minorHAnsi" w:hAnsiTheme="minorHAnsi" w:cstheme="minorHAnsi"/>
          <w:szCs w:val="24"/>
        </w:rPr>
        <w:t xml:space="preserve"> Akademia </w:t>
      </w:r>
      <w:proofErr w:type="spellStart"/>
      <w:r w:rsidR="007B1B26" w:rsidRPr="00EA03AB">
        <w:rPr>
          <w:rFonts w:asciiTheme="minorHAnsi" w:hAnsiTheme="minorHAnsi" w:cstheme="minorHAnsi"/>
          <w:szCs w:val="24"/>
        </w:rPr>
        <w:t>Ignatianum</w:t>
      </w:r>
      <w:proofErr w:type="spellEnd"/>
      <w:r w:rsidR="007B1B26" w:rsidRPr="00EA03AB">
        <w:rPr>
          <w:rFonts w:asciiTheme="minorHAnsi" w:hAnsiTheme="minorHAnsi" w:cstheme="minorHAnsi"/>
          <w:szCs w:val="24"/>
        </w:rPr>
        <w:t xml:space="preserve"> w Krakowie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Między chwałą oręża polskiego a sowieckim zniewoleniem. Tradycje komandosów z Lublińca</w:t>
      </w:r>
    </w:p>
    <w:p w:rsidR="0088766B" w:rsidRPr="00EA03AB" w:rsidRDefault="0088766B" w:rsidP="00132E0B">
      <w:pPr>
        <w:spacing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EA03AB">
        <w:rPr>
          <w:rFonts w:asciiTheme="minorHAnsi" w:hAnsiTheme="minorHAnsi" w:cstheme="minorHAnsi"/>
          <w:szCs w:val="24"/>
        </w:rPr>
        <w:t xml:space="preserve">dr Marcin </w:t>
      </w:r>
      <w:proofErr w:type="spellStart"/>
      <w:r w:rsidRPr="00EA03AB">
        <w:rPr>
          <w:rFonts w:asciiTheme="minorHAnsi" w:hAnsiTheme="minorHAnsi" w:cstheme="minorHAnsi"/>
          <w:szCs w:val="24"/>
        </w:rPr>
        <w:t>Krzek</w:t>
      </w:r>
      <w:proofErr w:type="spellEnd"/>
      <w:r w:rsidRPr="00EA03AB">
        <w:rPr>
          <w:rFonts w:asciiTheme="minorHAnsi" w:hAnsiTheme="minorHAnsi" w:cstheme="minorHAnsi"/>
          <w:szCs w:val="24"/>
        </w:rPr>
        <w:t>-Lubowiecki (</w:t>
      </w:r>
      <w:r w:rsidR="00BC39F8" w:rsidRPr="00EA03AB">
        <w:rPr>
          <w:rFonts w:asciiTheme="minorHAnsi" w:hAnsiTheme="minorHAnsi" w:cstheme="minorHAnsi"/>
          <w:szCs w:val="24"/>
        </w:rPr>
        <w:t xml:space="preserve">Oddziałowe Biuro Upamiętniania Walk i Męczeństwa </w:t>
      </w:r>
      <w:r w:rsidR="00897D4B">
        <w:rPr>
          <w:rFonts w:asciiTheme="minorHAnsi" w:hAnsiTheme="minorHAnsi" w:cstheme="minorHAnsi"/>
          <w:szCs w:val="24"/>
        </w:rPr>
        <w:t>IPN</w:t>
      </w:r>
      <w:r w:rsidR="00BC39F8">
        <w:rPr>
          <w:rFonts w:asciiTheme="minorHAnsi" w:hAnsiTheme="minorHAnsi" w:cstheme="minorHAnsi"/>
          <w:szCs w:val="24"/>
        </w:rPr>
        <w:t xml:space="preserve"> w</w:t>
      </w:r>
      <w:r w:rsidR="00BC39F8" w:rsidRPr="00EA03AB">
        <w:rPr>
          <w:rFonts w:asciiTheme="minorHAnsi" w:hAnsiTheme="minorHAnsi" w:cstheme="minorHAnsi"/>
          <w:szCs w:val="24"/>
        </w:rPr>
        <w:t xml:space="preserve"> Krak</w:t>
      </w:r>
      <w:r w:rsidR="00BC39F8">
        <w:rPr>
          <w:rFonts w:asciiTheme="minorHAnsi" w:hAnsiTheme="minorHAnsi" w:cstheme="minorHAnsi"/>
          <w:szCs w:val="24"/>
        </w:rPr>
        <w:t>o</w:t>
      </w:r>
      <w:r w:rsidR="00BC39F8" w:rsidRPr="00EA03AB">
        <w:rPr>
          <w:rFonts w:asciiTheme="minorHAnsi" w:hAnsiTheme="minorHAnsi" w:cstheme="minorHAnsi"/>
          <w:szCs w:val="24"/>
        </w:rPr>
        <w:t>w</w:t>
      </w:r>
      <w:r w:rsidR="00BC39F8">
        <w:rPr>
          <w:rFonts w:asciiTheme="minorHAnsi" w:hAnsiTheme="minorHAnsi" w:cstheme="minorHAnsi"/>
          <w:szCs w:val="24"/>
        </w:rPr>
        <w:t>ie</w:t>
      </w:r>
      <w:r w:rsidRPr="00EA03AB">
        <w:rPr>
          <w:rFonts w:asciiTheme="minorHAnsi" w:hAnsiTheme="minorHAnsi" w:cstheme="minorHAnsi"/>
          <w:szCs w:val="24"/>
        </w:rPr>
        <w:t xml:space="preserve">) – </w:t>
      </w:r>
      <w:r w:rsidRPr="00EA03AB">
        <w:rPr>
          <w:rFonts w:asciiTheme="minorHAnsi" w:hAnsiTheme="minorHAnsi" w:cstheme="minorHAnsi"/>
          <w:i/>
          <w:szCs w:val="24"/>
        </w:rPr>
        <w:t>Tradycje i wzorce osobowe 6. Brygady Powietrzno-Desantowej</w:t>
      </w:r>
    </w:p>
    <w:p w:rsidR="005940C5" w:rsidRPr="00132E0B" w:rsidRDefault="005940C5" w:rsidP="00132E0B">
      <w:pPr>
        <w:pStyle w:val="Nagwek2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132E0B">
        <w:rPr>
          <w:rFonts w:asciiTheme="minorHAnsi" w:hAnsiTheme="minorHAnsi" w:cstheme="minorHAnsi"/>
          <w:b w:val="0"/>
          <w:sz w:val="24"/>
          <w:szCs w:val="24"/>
        </w:rPr>
        <w:t>17.00-17.30 – dyskusja</w:t>
      </w:r>
    </w:p>
    <w:p w:rsidR="00912E7D" w:rsidRPr="00132E0B" w:rsidRDefault="005940C5" w:rsidP="00132E0B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32E0B">
        <w:rPr>
          <w:rFonts w:asciiTheme="minorHAnsi" w:hAnsiTheme="minorHAnsi" w:cstheme="minorHAnsi"/>
          <w:sz w:val="24"/>
          <w:szCs w:val="24"/>
        </w:rPr>
        <w:t>17.30-17.40 – podsumowanie i zamknięcie konferencji</w:t>
      </w:r>
    </w:p>
    <w:sectPr w:rsidR="00912E7D" w:rsidRPr="00132E0B" w:rsidSect="00912E7D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D4" w:rsidRDefault="00567AD4" w:rsidP="00912E7D">
      <w:r>
        <w:separator/>
      </w:r>
    </w:p>
  </w:endnote>
  <w:endnote w:type="continuationSeparator" w:id="0">
    <w:p w:rsidR="00567AD4" w:rsidRDefault="00567AD4" w:rsidP="009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654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54017" w:rsidRPr="00B54017" w:rsidRDefault="00B54017" w:rsidP="00B5401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4C1" w:rsidRPr="009524C1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4033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54017" w:rsidRPr="00B54017" w:rsidRDefault="00B54017" w:rsidP="00B5401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4C1" w:rsidRPr="009524C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D4" w:rsidRDefault="00567AD4" w:rsidP="00912E7D">
      <w:r>
        <w:separator/>
      </w:r>
    </w:p>
  </w:footnote>
  <w:footnote w:type="continuationSeparator" w:id="0">
    <w:p w:rsidR="00567AD4" w:rsidRDefault="00567AD4" w:rsidP="0091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7D" w:rsidRPr="0088766B" w:rsidRDefault="00912E7D">
    <w:pPr>
      <w:pStyle w:val="Nagwek"/>
      <w:rPr>
        <w:sz w:val="22"/>
      </w:rPr>
    </w:pPr>
    <w:r w:rsidRPr="0088766B">
      <w:rPr>
        <w:noProof/>
        <w:sz w:val="22"/>
        <w:lang w:eastAsia="pl-PL"/>
      </w:rPr>
      <w:drawing>
        <wp:anchor distT="0" distB="0" distL="0" distR="0" simplePos="0" relativeHeight="251661312" behindDoc="1" locked="0" layoutInCell="1" allowOverlap="1" wp14:anchorId="0D1244B5" wp14:editId="10E29312">
          <wp:simplePos x="0" y="0"/>
          <wp:positionH relativeFrom="margin">
            <wp:align>center</wp:align>
          </wp:positionH>
          <wp:positionV relativeFrom="paragraph">
            <wp:posOffset>-433175</wp:posOffset>
          </wp:positionV>
          <wp:extent cx="2439670" cy="122110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122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2E7D" w:rsidRPr="0088766B" w:rsidRDefault="00912E7D">
    <w:pPr>
      <w:pStyle w:val="Nagwek"/>
      <w:rPr>
        <w:sz w:val="22"/>
      </w:rPr>
    </w:pPr>
  </w:p>
  <w:p w:rsidR="00912E7D" w:rsidRPr="0088766B" w:rsidRDefault="00912E7D">
    <w:pPr>
      <w:pStyle w:val="Nagwek"/>
      <w:rPr>
        <w:sz w:val="22"/>
      </w:rPr>
    </w:pPr>
  </w:p>
  <w:p w:rsidR="00912E7D" w:rsidRPr="0088766B" w:rsidRDefault="00912E7D">
    <w:pPr>
      <w:pStyle w:val="Nagwek"/>
      <w:rPr>
        <w:sz w:val="22"/>
      </w:rPr>
    </w:pPr>
  </w:p>
  <w:p w:rsidR="0088766B" w:rsidRPr="0088766B" w:rsidRDefault="0088766B">
    <w:pPr>
      <w:pStyle w:val="Nagwek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E3"/>
    <w:rsid w:val="000066F9"/>
    <w:rsid w:val="00027FBD"/>
    <w:rsid w:val="001120FE"/>
    <w:rsid w:val="00132E0B"/>
    <w:rsid w:val="00135101"/>
    <w:rsid w:val="001366FE"/>
    <w:rsid w:val="00161CCF"/>
    <w:rsid w:val="001C6E15"/>
    <w:rsid w:val="001D467F"/>
    <w:rsid w:val="001F047B"/>
    <w:rsid w:val="002105C7"/>
    <w:rsid w:val="00234F3F"/>
    <w:rsid w:val="00253D4D"/>
    <w:rsid w:val="002A7373"/>
    <w:rsid w:val="00323F60"/>
    <w:rsid w:val="00376165"/>
    <w:rsid w:val="003915FA"/>
    <w:rsid w:val="003B230C"/>
    <w:rsid w:val="00466328"/>
    <w:rsid w:val="00490FFD"/>
    <w:rsid w:val="004961BB"/>
    <w:rsid w:val="004F3B2E"/>
    <w:rsid w:val="004F5E89"/>
    <w:rsid w:val="00567AD4"/>
    <w:rsid w:val="005937EA"/>
    <w:rsid w:val="005940C5"/>
    <w:rsid w:val="005B05C8"/>
    <w:rsid w:val="005B29D0"/>
    <w:rsid w:val="005E40C4"/>
    <w:rsid w:val="005F6BE3"/>
    <w:rsid w:val="006310AE"/>
    <w:rsid w:val="00645DFA"/>
    <w:rsid w:val="00663761"/>
    <w:rsid w:val="00695C80"/>
    <w:rsid w:val="006C3059"/>
    <w:rsid w:val="006D7BE3"/>
    <w:rsid w:val="00740D81"/>
    <w:rsid w:val="007504DA"/>
    <w:rsid w:val="00770A43"/>
    <w:rsid w:val="00771533"/>
    <w:rsid w:val="007B1B26"/>
    <w:rsid w:val="007F1E9E"/>
    <w:rsid w:val="008211DD"/>
    <w:rsid w:val="008251BA"/>
    <w:rsid w:val="00847CD0"/>
    <w:rsid w:val="008657E8"/>
    <w:rsid w:val="0088766B"/>
    <w:rsid w:val="00897D4B"/>
    <w:rsid w:val="008A19A1"/>
    <w:rsid w:val="008A73C1"/>
    <w:rsid w:val="008D29E0"/>
    <w:rsid w:val="008D3083"/>
    <w:rsid w:val="008D63F4"/>
    <w:rsid w:val="009037D1"/>
    <w:rsid w:val="00912E7D"/>
    <w:rsid w:val="00921169"/>
    <w:rsid w:val="009524C1"/>
    <w:rsid w:val="009625E4"/>
    <w:rsid w:val="009A02C9"/>
    <w:rsid w:val="009B4DD0"/>
    <w:rsid w:val="009F4FAE"/>
    <w:rsid w:val="00A86FBA"/>
    <w:rsid w:val="00A908CA"/>
    <w:rsid w:val="00AD1FE7"/>
    <w:rsid w:val="00AD4B8C"/>
    <w:rsid w:val="00AE22AE"/>
    <w:rsid w:val="00B51A03"/>
    <w:rsid w:val="00B54017"/>
    <w:rsid w:val="00B77D3A"/>
    <w:rsid w:val="00B80609"/>
    <w:rsid w:val="00B85491"/>
    <w:rsid w:val="00B93615"/>
    <w:rsid w:val="00BC39F8"/>
    <w:rsid w:val="00BF79B9"/>
    <w:rsid w:val="00C04493"/>
    <w:rsid w:val="00C06F89"/>
    <w:rsid w:val="00C43936"/>
    <w:rsid w:val="00C65C5B"/>
    <w:rsid w:val="00C95371"/>
    <w:rsid w:val="00D25378"/>
    <w:rsid w:val="00DA0A8A"/>
    <w:rsid w:val="00DA616C"/>
    <w:rsid w:val="00DD5D4C"/>
    <w:rsid w:val="00E65D53"/>
    <w:rsid w:val="00EA03AB"/>
    <w:rsid w:val="00ED7134"/>
    <w:rsid w:val="00EE13BC"/>
    <w:rsid w:val="00EE2FFD"/>
    <w:rsid w:val="00EF27C3"/>
    <w:rsid w:val="00EF51D9"/>
    <w:rsid w:val="00F109D8"/>
    <w:rsid w:val="00F114C0"/>
    <w:rsid w:val="00F16C2B"/>
    <w:rsid w:val="00F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1CF30B7E-1915-457B-9F1C-985F1DEC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4D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E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2E0B"/>
    <w:pPr>
      <w:keepNext/>
      <w:keepLines/>
      <w:spacing w:before="120" w:after="120"/>
      <w:jc w:val="left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2E0B"/>
    <w:rPr>
      <w:rFonts w:asciiTheme="majorHAnsi" w:eastAsiaTheme="majorEastAsia" w:hAnsiTheme="majorHAnsi" w:cstheme="majorBidi"/>
      <w:b/>
      <w:color w:val="385623" w:themeColor="accent6" w:themeShade="80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12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12E7D"/>
    <w:pPr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z w:val="40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912E7D"/>
    <w:rPr>
      <w:rFonts w:asciiTheme="majorHAnsi" w:eastAsiaTheme="majorEastAsia" w:hAnsiTheme="majorHAnsi" w:cstheme="majorBidi"/>
      <w:color w:val="262626" w:themeColor="text1" w:themeTint="D9"/>
      <w:sz w:val="40"/>
      <w:szCs w:val="96"/>
    </w:rPr>
  </w:style>
  <w:style w:type="paragraph" w:styleId="Nagwek">
    <w:name w:val="header"/>
    <w:basedOn w:val="Normalny"/>
    <w:link w:val="NagwekZnak"/>
    <w:uiPriority w:val="99"/>
    <w:unhideWhenUsed/>
    <w:rsid w:val="00912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12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D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16</cp:revision>
  <cp:lastPrinted>2022-05-17T11:13:00Z</cp:lastPrinted>
  <dcterms:created xsi:type="dcterms:W3CDTF">2022-05-04T11:02:00Z</dcterms:created>
  <dcterms:modified xsi:type="dcterms:W3CDTF">2022-05-17T19:06:00Z</dcterms:modified>
</cp:coreProperties>
</file>